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olor w:val="000000"/>
        </w:rPr>
      </w:pPr>
      <w:r>
        <w:rPr>
          <w:rFonts w:hint="eastAsia" w:ascii="黑体" w:hAnsi="黑体" w:eastAsia="黑体"/>
          <w:color w:val="000000"/>
        </w:rPr>
        <w:t>附件</w:t>
      </w:r>
    </w:p>
    <w:p>
      <w:pPr>
        <w:adjustRightInd w:val="0"/>
        <w:snapToGrid w:val="0"/>
        <w:rPr>
          <w:rFonts w:hint="eastAsia"/>
          <w:color w:val="000000"/>
        </w:rPr>
      </w:pPr>
    </w:p>
    <w:tbl>
      <w:tblPr>
        <w:tblStyle w:val="4"/>
        <w:tblpPr w:leftFromText="180" w:rightFromText="180" w:vertAnchor="text" w:horzAnchor="margin" w:tblpY="79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447" w:type="dxa"/>
            <w:vAlign w:val="center"/>
          </w:tcPr>
          <w:p>
            <w:pPr>
              <w:adjustRightInd w:val="0"/>
              <w:snapToGrid w:val="0"/>
              <w:jc w:val="center"/>
              <w:rPr>
                <w:rFonts w:ascii="仿宋_GB2312" w:hAnsi="Calibri"/>
                <w:color w:val="000000"/>
                <w:sz w:val="28"/>
                <w:szCs w:val="28"/>
              </w:rPr>
            </w:pPr>
            <w:r>
              <w:rPr>
                <w:rFonts w:hint="eastAsia" w:ascii="仿宋_GB2312" w:hAnsi="Calibri"/>
                <w:color w:val="000000"/>
                <w:sz w:val="28"/>
                <w:szCs w:val="28"/>
              </w:rPr>
              <w:t>序号</w:t>
            </w:r>
          </w:p>
        </w:tc>
        <w:tc>
          <w:tcPr>
            <w:tcW w:w="7733" w:type="dxa"/>
            <w:vAlign w:val="center"/>
          </w:tcPr>
          <w:p>
            <w:pPr>
              <w:adjustRightInd w:val="0"/>
              <w:snapToGrid w:val="0"/>
              <w:jc w:val="center"/>
              <w:rPr>
                <w:rFonts w:ascii="仿宋_GB2312" w:hAnsi="Calibri"/>
                <w:color w:val="000000"/>
                <w:sz w:val="28"/>
                <w:szCs w:val="28"/>
              </w:rPr>
            </w:pPr>
            <w:r>
              <w:rPr>
                <w:rFonts w:hint="eastAsia" w:ascii="仿宋_GB2312" w:hAnsi="Calibri"/>
                <w:color w:val="00000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447" w:type="dxa"/>
            <w:vAlign w:val="center"/>
          </w:tcPr>
          <w:p>
            <w:pPr>
              <w:adjustRightInd w:val="0"/>
              <w:snapToGrid w:val="0"/>
              <w:jc w:val="center"/>
              <w:rPr>
                <w:rFonts w:ascii="仿宋_GB2312" w:hAnsi="Calibri"/>
                <w:color w:val="000000"/>
                <w:sz w:val="28"/>
                <w:szCs w:val="28"/>
              </w:rPr>
            </w:pPr>
            <w:r>
              <w:rPr>
                <w:rFonts w:hint="eastAsia" w:ascii="仿宋_GB2312" w:hAnsi="Calibri"/>
                <w:color w:val="000000"/>
                <w:sz w:val="28"/>
                <w:szCs w:val="28"/>
              </w:rPr>
              <w:t>违法行为</w:t>
            </w:r>
          </w:p>
        </w:tc>
        <w:tc>
          <w:tcPr>
            <w:tcW w:w="7733" w:type="dxa"/>
            <w:vAlign w:val="center"/>
          </w:tcPr>
          <w:p>
            <w:pPr>
              <w:adjustRightInd w:val="0"/>
              <w:snapToGrid w:val="0"/>
              <w:spacing w:line="288" w:lineRule="auto"/>
              <w:rPr>
                <w:rFonts w:ascii="仿宋_GB2312" w:hAnsi="Calibri"/>
                <w:color w:val="000000"/>
                <w:sz w:val="28"/>
                <w:szCs w:val="28"/>
              </w:rPr>
            </w:pPr>
            <w:r>
              <w:rPr>
                <w:rFonts w:hint="eastAsia" w:ascii="仿宋_GB2312" w:hAnsi="Calibri"/>
                <w:color w:val="000000"/>
                <w:sz w:val="28"/>
                <w:szCs w:val="28"/>
              </w:rPr>
              <w:t>对城市新建民用建筑，违反国家有关规定不修建战时可用于防空的地下室或未按规定缴纳防空地下室易地建设费的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447" w:type="dxa"/>
            <w:vAlign w:val="center"/>
          </w:tcPr>
          <w:p>
            <w:pPr>
              <w:adjustRightInd w:val="0"/>
              <w:snapToGrid w:val="0"/>
              <w:jc w:val="center"/>
              <w:rPr>
                <w:rFonts w:ascii="仿宋_GB2312" w:hAnsi="Calibri"/>
                <w:color w:val="000000"/>
                <w:sz w:val="28"/>
                <w:szCs w:val="28"/>
              </w:rPr>
            </w:pPr>
            <w:r>
              <w:rPr>
                <w:rFonts w:hint="eastAsia" w:ascii="仿宋_GB2312" w:hAnsi="Calibri"/>
                <w:color w:val="000000"/>
                <w:sz w:val="28"/>
                <w:szCs w:val="28"/>
              </w:rPr>
              <w:t>处罚种类</w:t>
            </w:r>
          </w:p>
        </w:tc>
        <w:tc>
          <w:tcPr>
            <w:tcW w:w="7733" w:type="dxa"/>
            <w:vAlign w:val="center"/>
          </w:tcPr>
          <w:p>
            <w:pPr>
              <w:adjustRightInd w:val="0"/>
              <w:snapToGrid w:val="0"/>
              <w:spacing w:line="288" w:lineRule="auto"/>
              <w:jc w:val="center"/>
              <w:rPr>
                <w:rFonts w:ascii="仿宋_GB2312" w:hAnsi="Calibri"/>
                <w:color w:val="000000"/>
                <w:sz w:val="28"/>
                <w:szCs w:val="28"/>
              </w:rPr>
            </w:pPr>
            <w:r>
              <w:rPr>
                <w:rFonts w:hint="eastAsia" w:ascii="仿宋_GB2312" w:hAnsi="Calibri"/>
                <w:color w:val="000000"/>
                <w:sz w:val="28"/>
                <w:szCs w:val="28"/>
              </w:rPr>
              <w:t>警告、责令限期修建、罚款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447" w:type="dxa"/>
            <w:vAlign w:val="center"/>
          </w:tcPr>
          <w:p>
            <w:pPr>
              <w:adjustRightInd w:val="0"/>
              <w:snapToGrid w:val="0"/>
              <w:jc w:val="center"/>
              <w:rPr>
                <w:rFonts w:ascii="仿宋_GB2312" w:hAnsi="Calibri"/>
                <w:color w:val="000000"/>
                <w:sz w:val="28"/>
                <w:szCs w:val="28"/>
              </w:rPr>
            </w:pPr>
            <w:r>
              <w:rPr>
                <w:rFonts w:hint="eastAsia" w:ascii="仿宋_GB2312" w:hAnsi="Calibri"/>
                <w:color w:val="000000"/>
                <w:sz w:val="28"/>
                <w:szCs w:val="28"/>
              </w:rPr>
              <w:t>法定依据</w:t>
            </w:r>
          </w:p>
        </w:tc>
        <w:tc>
          <w:tcPr>
            <w:tcW w:w="7733" w:type="dxa"/>
          </w:tcPr>
          <w:p>
            <w:pPr>
              <w:autoSpaceDN w:val="0"/>
              <w:adjustRightInd w:val="0"/>
              <w:snapToGrid w:val="0"/>
              <w:spacing w:line="312" w:lineRule="auto"/>
              <w:jc w:val="left"/>
              <w:rPr>
                <w:rFonts w:ascii="仿宋_GB2312" w:hAnsi="仿宋_GB2312" w:cs="仿宋_GB2312"/>
                <w:color w:val="000000"/>
                <w:sz w:val="28"/>
                <w:szCs w:val="28"/>
              </w:rPr>
            </w:pPr>
            <w:r>
              <w:rPr>
                <w:rFonts w:hint="eastAsia" w:ascii="仿宋_GB2312" w:hAnsi="Calibri"/>
                <w:color w:val="000000"/>
                <w:sz w:val="28"/>
                <w:szCs w:val="28"/>
              </w:rPr>
              <w:t xml:space="preserve">    </w:t>
            </w:r>
            <w:r>
              <w:rPr>
                <w:rFonts w:hint="eastAsia" w:ascii="仿宋_GB2312" w:hAnsi="仿宋_GB2312" w:cs="仿宋_GB2312"/>
                <w:color w:val="000000"/>
                <w:sz w:val="28"/>
                <w:szCs w:val="28"/>
              </w:rPr>
              <w:t>1.《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r>
              <w:rPr>
                <w:rFonts w:ascii="仿宋_GB2312" w:hAnsi="仿宋_GB2312" w:cs="仿宋_GB2312"/>
                <w:color w:val="000000"/>
                <w:sz w:val="28"/>
                <w:szCs w:val="28"/>
              </w:rPr>
              <w:t>”</w:t>
            </w:r>
          </w:p>
          <w:p>
            <w:pPr>
              <w:autoSpaceDN w:val="0"/>
              <w:adjustRightInd w:val="0"/>
              <w:snapToGrid w:val="0"/>
              <w:spacing w:line="312" w:lineRule="auto"/>
              <w:jc w:val="left"/>
              <w:rPr>
                <w:rFonts w:ascii="仿宋_GB2312" w:hAnsi="仿宋_GB2312" w:cs="仿宋_GB2312"/>
                <w:color w:val="000000"/>
                <w:sz w:val="28"/>
                <w:szCs w:val="28"/>
              </w:rPr>
            </w:pPr>
            <w:r>
              <w:rPr>
                <w:rFonts w:hint="eastAsia" w:ascii="仿宋_GB2312" w:hAnsi="仿宋_GB2312" w:cs="仿宋_GB2312"/>
                <w:color w:val="000000"/>
                <w:sz w:val="28"/>
                <w:szCs w:val="28"/>
              </w:rPr>
              <w:t xml:space="preserve">    2.《山东省实施〈中华人民共和国人民防空法〉办法》第十六条第一款“城市新建民用建筑，建设单位应当按照国家规定修建防空地下室；不宜修建的，必须报人民防空主管部门批准，并按规定缴纳易地建设费，由人民防空主管部门组织易地建设。”</w:t>
            </w:r>
          </w:p>
          <w:p>
            <w:pPr>
              <w:autoSpaceDN w:val="0"/>
              <w:adjustRightInd w:val="0"/>
              <w:snapToGrid w:val="0"/>
              <w:spacing w:line="312" w:lineRule="auto"/>
              <w:jc w:val="left"/>
              <w:rPr>
                <w:rFonts w:ascii="仿宋_GB2312" w:hAnsi="Calibri"/>
                <w:color w:val="000000"/>
                <w:sz w:val="28"/>
                <w:szCs w:val="28"/>
              </w:rPr>
            </w:pPr>
            <w:r>
              <w:rPr>
                <w:rFonts w:hint="eastAsia" w:ascii="仿宋_GB2312" w:hAnsi="仿宋_GB2312" w:cs="仿宋_GB2312"/>
                <w:color w:val="000000"/>
                <w:sz w:val="28"/>
                <w:szCs w:val="28"/>
              </w:rPr>
              <w:t xml:space="preserve">    第四十条“违反本办法第十六条第一款规定的，由人民防空主管部门对当事人给予警告，并责令限期修建，可以并处十万元以下罚款。”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1447" w:type="dxa"/>
            <w:vAlign w:val="center"/>
          </w:tcPr>
          <w:p>
            <w:pPr>
              <w:adjustRightInd w:val="0"/>
              <w:snapToGrid w:val="0"/>
              <w:spacing w:line="312" w:lineRule="auto"/>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733" w:type="dxa"/>
          </w:tcPr>
          <w:p>
            <w:pPr>
              <w:autoSpaceDN w:val="0"/>
              <w:adjustRightInd w:val="0"/>
              <w:snapToGrid w:val="0"/>
              <w:spacing w:line="312" w:lineRule="auto"/>
              <w:ind w:firstLine="480"/>
              <w:jc w:val="left"/>
              <w:rPr>
                <w:rFonts w:ascii="仿宋_GB2312" w:hAnsi="Calibri"/>
                <w:b/>
                <w:color w:val="000000"/>
                <w:sz w:val="28"/>
                <w:szCs w:val="28"/>
              </w:rPr>
            </w:pPr>
            <w:r>
              <w:rPr>
                <w:rFonts w:hint="eastAsia" w:ascii="仿宋_GB2312" w:hAnsi="宋体"/>
                <w:b/>
                <w:color w:val="000000"/>
                <w:sz w:val="28"/>
                <w:szCs w:val="28"/>
              </w:rPr>
              <w:t>1.轻微</w:t>
            </w:r>
          </w:p>
          <w:p>
            <w:pPr>
              <w:autoSpaceDN w:val="0"/>
              <w:adjustRightInd w:val="0"/>
              <w:snapToGrid w:val="0"/>
              <w:spacing w:line="312"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312" w:lineRule="auto"/>
              <w:ind w:firstLine="480"/>
              <w:jc w:val="left"/>
              <w:rPr>
                <w:rFonts w:ascii="仿宋_GB2312" w:hAnsi="宋体"/>
                <w:color w:val="000000"/>
                <w:sz w:val="28"/>
                <w:szCs w:val="28"/>
              </w:rPr>
            </w:pPr>
            <w:r>
              <w:rPr>
                <w:rFonts w:hint="eastAsia" w:ascii="仿宋_GB2312" w:hAnsi="宋体"/>
                <w:color w:val="000000"/>
                <w:sz w:val="28"/>
                <w:szCs w:val="28"/>
              </w:rPr>
              <w:t xml:space="preserve">由于客观原因未按规定结建防空地下室或缴纳防空地下室易地建设费，经查实后主动补建防空地下室或补缴易地建设费的。   </w:t>
            </w:r>
          </w:p>
          <w:p>
            <w:pPr>
              <w:autoSpaceDN w:val="0"/>
              <w:adjustRightInd w:val="0"/>
              <w:snapToGrid w:val="0"/>
              <w:spacing w:line="312"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312" w:lineRule="auto"/>
              <w:ind w:firstLine="480"/>
              <w:jc w:val="left"/>
              <w:rPr>
                <w:rFonts w:ascii="仿宋_GB2312" w:hAnsi="宋体"/>
                <w:color w:val="000000"/>
                <w:sz w:val="28"/>
                <w:szCs w:val="28"/>
              </w:rPr>
            </w:pPr>
            <w:r>
              <w:rPr>
                <w:rFonts w:hint="eastAsia" w:ascii="仿宋_GB2312" w:hAnsi="宋体"/>
                <w:color w:val="000000"/>
                <w:sz w:val="28"/>
                <w:szCs w:val="28"/>
              </w:rPr>
              <w:t>警告，免予罚款处罚。</w:t>
            </w:r>
          </w:p>
          <w:p>
            <w:pPr>
              <w:autoSpaceDN w:val="0"/>
              <w:adjustRightInd w:val="0"/>
              <w:snapToGrid w:val="0"/>
              <w:spacing w:line="312" w:lineRule="auto"/>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 xml:space="preserve">   2.一般</w:t>
            </w:r>
          </w:p>
        </w:tc>
      </w:tr>
    </w:tbl>
    <w:p>
      <w:pPr>
        <w:adjustRightInd w:val="0"/>
        <w:snapToGrid w:val="0"/>
        <w:jc w:val="center"/>
        <w:rPr>
          <w:rFonts w:hint="eastAsia" w:ascii="黑体" w:hAnsi="黑体" w:eastAsia="黑体" w:cs="黑体"/>
          <w:b/>
          <w:bCs/>
          <w:color w:val="000000"/>
          <w:sz w:val="44"/>
          <w:szCs w:val="44"/>
        </w:rPr>
      </w:pPr>
      <w:bookmarkStart w:id="0" w:name="_GoBack"/>
      <w:r>
        <w:rPr>
          <w:rFonts w:hint="eastAsia" w:ascii="黑体" w:hAnsi="黑体" w:eastAsia="黑体" w:cs="黑体"/>
          <w:b/>
          <w:bCs/>
          <w:color w:val="000000"/>
          <w:sz w:val="44"/>
          <w:szCs w:val="44"/>
        </w:rPr>
        <w:t>山东省人民防空行政处罚裁量基准</w:t>
      </w:r>
    </w:p>
    <w:bookmarkEnd w:id="0"/>
    <w:tbl>
      <w:tblPr>
        <w:tblStyle w:val="4"/>
        <w:tblW w:w="9220"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2" w:hRule="atLeast"/>
        </w:trPr>
        <w:tc>
          <w:tcPr>
            <w:tcW w:w="1424" w:type="dxa"/>
          </w:tcPr>
          <w:p>
            <w:pPr>
              <w:tabs>
                <w:tab w:val="left" w:pos="1276"/>
              </w:tabs>
              <w:adjustRightInd w:val="0"/>
              <w:snapToGrid w:val="0"/>
              <w:spacing w:line="312" w:lineRule="auto"/>
              <w:ind w:left="62"/>
              <w:rPr>
                <w:rFonts w:hint="eastAsia" w:ascii="仿宋_GB2312" w:hAnsi="Calibri"/>
                <w:color w:val="000000"/>
                <w:sz w:val="28"/>
                <w:szCs w:val="28"/>
              </w:rPr>
            </w:pPr>
          </w:p>
          <w:p>
            <w:pPr>
              <w:tabs>
                <w:tab w:val="left" w:pos="1276"/>
              </w:tabs>
              <w:adjustRightInd w:val="0"/>
              <w:snapToGrid w:val="0"/>
              <w:spacing w:line="312" w:lineRule="auto"/>
              <w:ind w:left="62"/>
              <w:rPr>
                <w:rFonts w:hint="eastAsia" w:ascii="仿宋_GB2312" w:hAnsi="Calibri"/>
                <w:color w:val="000000"/>
                <w:sz w:val="28"/>
                <w:szCs w:val="28"/>
              </w:rPr>
            </w:pPr>
          </w:p>
          <w:p>
            <w:pPr>
              <w:tabs>
                <w:tab w:val="left" w:pos="1276"/>
              </w:tabs>
              <w:adjustRightInd w:val="0"/>
              <w:snapToGrid w:val="0"/>
              <w:spacing w:line="312" w:lineRule="auto"/>
              <w:ind w:left="62"/>
              <w:rPr>
                <w:rFonts w:hint="eastAsia" w:ascii="仿宋_GB2312" w:hAnsi="Calibri"/>
                <w:color w:val="000000"/>
                <w:sz w:val="28"/>
                <w:szCs w:val="28"/>
              </w:rPr>
            </w:pPr>
          </w:p>
        </w:tc>
        <w:tc>
          <w:tcPr>
            <w:tcW w:w="7796" w:type="dxa"/>
          </w:tcPr>
          <w:p>
            <w:pPr>
              <w:tabs>
                <w:tab w:val="left" w:pos="1276"/>
              </w:tabs>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（1）违法情形</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未按规定结建防空地下室或缴纳防空地下室易地建设费，应建防空地下室面积在1000平方米以下，经查实后能配合整改，未造成社会影响的。    </w:t>
            </w:r>
          </w:p>
          <w:p>
            <w:pPr>
              <w:adjustRightInd w:val="0"/>
              <w:snapToGrid w:val="0"/>
              <w:spacing w:line="312" w:lineRule="auto"/>
              <w:ind w:left="1274" w:hanging="1274" w:hangingChars="455"/>
              <w:rPr>
                <w:rFonts w:hint="eastAsia" w:ascii="仿宋_GB2312" w:hAnsi="Calibri"/>
                <w:color w:val="000000"/>
                <w:sz w:val="28"/>
                <w:szCs w:val="28"/>
              </w:rPr>
            </w:pPr>
            <w:r>
              <w:rPr>
                <w:rFonts w:hint="eastAsia" w:ascii="仿宋_GB2312" w:hAnsi="Calibri"/>
                <w:color w:val="000000"/>
                <w:sz w:val="28"/>
                <w:szCs w:val="28"/>
              </w:rPr>
              <w:t xml:space="preserve">    （2）处罚标准</w:t>
            </w:r>
          </w:p>
          <w:p>
            <w:pPr>
              <w:adjustRightInd w:val="0"/>
              <w:snapToGrid w:val="0"/>
              <w:spacing w:line="312" w:lineRule="auto"/>
              <w:ind w:left="1274" w:hanging="1274" w:hangingChars="455"/>
              <w:rPr>
                <w:rFonts w:hint="eastAsia" w:ascii="仿宋_GB2312" w:hAnsi="Calibri"/>
                <w:color w:val="000000"/>
                <w:sz w:val="28"/>
                <w:szCs w:val="28"/>
              </w:rPr>
            </w:pPr>
            <w:r>
              <w:rPr>
                <w:rFonts w:hint="eastAsia" w:ascii="仿宋_GB2312" w:hAnsi="Calibri"/>
                <w:color w:val="000000"/>
                <w:sz w:val="28"/>
                <w:szCs w:val="28"/>
              </w:rPr>
              <w:t xml:space="preserve">    警告，责令限期修建，并处20000元的罚款。</w:t>
            </w:r>
          </w:p>
          <w:p>
            <w:pPr>
              <w:adjustRightInd w:val="0"/>
              <w:snapToGrid w:val="0"/>
              <w:spacing w:line="312" w:lineRule="auto"/>
              <w:rPr>
                <w:rFonts w:ascii="仿宋_GB2312" w:hAnsi="Calibri"/>
                <w:b/>
                <w:color w:val="000000"/>
                <w:sz w:val="28"/>
                <w:szCs w:val="28"/>
              </w:rPr>
            </w:pPr>
            <w:r>
              <w:rPr>
                <w:rFonts w:hint="eastAsia" w:ascii="仿宋_GB2312" w:hAnsi="Calibri"/>
                <w:color w:val="000000"/>
                <w:sz w:val="28"/>
                <w:szCs w:val="28"/>
              </w:rPr>
              <w:t xml:space="preserve">    </w:t>
            </w:r>
            <w:r>
              <w:rPr>
                <w:rFonts w:hint="eastAsia" w:ascii="仿宋_GB2312" w:hAnsi="Calibri"/>
                <w:b/>
                <w:color w:val="000000"/>
                <w:sz w:val="28"/>
                <w:szCs w:val="28"/>
              </w:rPr>
              <w:t>3.较重</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（1）违法情形</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未按规定结建防空地下室或缴纳防空地下室易地建设费，应建防空地下室面积在1000平方米（含）至3000平方米，影响人防工程合理布局的。</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（2）处罚标准</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警告，责令限期修建，并处40000元的罚款。</w:t>
            </w:r>
          </w:p>
          <w:p>
            <w:pPr>
              <w:adjustRightInd w:val="0"/>
              <w:snapToGrid w:val="0"/>
              <w:spacing w:line="312" w:lineRule="auto"/>
              <w:rPr>
                <w:rFonts w:ascii="仿宋_GB2312" w:hAnsi="Calibri"/>
                <w:b/>
                <w:color w:val="000000"/>
                <w:sz w:val="28"/>
                <w:szCs w:val="28"/>
              </w:rPr>
            </w:pPr>
            <w:r>
              <w:rPr>
                <w:rFonts w:hint="eastAsia" w:ascii="仿宋_GB2312" w:hAnsi="Calibri"/>
                <w:color w:val="000000"/>
                <w:sz w:val="28"/>
                <w:szCs w:val="28"/>
              </w:rPr>
              <w:t xml:space="preserve">    </w:t>
            </w:r>
            <w:r>
              <w:rPr>
                <w:rFonts w:hint="eastAsia" w:ascii="仿宋_GB2312" w:hAnsi="Calibri"/>
                <w:b/>
                <w:color w:val="000000"/>
                <w:sz w:val="28"/>
                <w:szCs w:val="28"/>
              </w:rPr>
              <w:t>4.严重</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（1）违法情形</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未按规定结建防空地下室或缴纳防空地下室易地建设费，应建防空地下室面积在3000平方米（含）至5000平方米，影响人防工程使用功能和合理布局的。</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（2）处罚标准</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警告，责令限期修建，并处70000元的罚款。</w:t>
            </w:r>
          </w:p>
          <w:p>
            <w:pPr>
              <w:adjustRightInd w:val="0"/>
              <w:snapToGrid w:val="0"/>
              <w:spacing w:line="312" w:lineRule="auto"/>
              <w:rPr>
                <w:rFonts w:ascii="仿宋_GB2312" w:hAnsi="Calibri"/>
                <w:b/>
                <w:color w:val="000000"/>
                <w:sz w:val="28"/>
                <w:szCs w:val="28"/>
              </w:rPr>
            </w:pPr>
            <w:r>
              <w:rPr>
                <w:rFonts w:hint="eastAsia" w:ascii="仿宋_GB2312" w:hAnsi="Calibri"/>
                <w:color w:val="000000"/>
                <w:sz w:val="28"/>
                <w:szCs w:val="28"/>
              </w:rPr>
              <w:t xml:space="preserve">    </w:t>
            </w:r>
            <w:r>
              <w:rPr>
                <w:rFonts w:hint="eastAsia" w:ascii="仿宋_GB2312" w:hAnsi="Calibri"/>
                <w:b/>
                <w:color w:val="000000"/>
                <w:sz w:val="28"/>
                <w:szCs w:val="28"/>
              </w:rPr>
              <w:t>5.特别严重</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（1）违法情形</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未按规定结建防空地下室或缴纳防空地下室易地建设费，应建防空地下室面积在5000平方米（含）以上，严重影响小区人员掩蔽和人防工程合理布局，查实后拒绝改正的。</w:t>
            </w:r>
          </w:p>
          <w:p>
            <w:pPr>
              <w:adjustRightInd w:val="0"/>
              <w:snapToGrid w:val="0"/>
              <w:spacing w:line="312" w:lineRule="auto"/>
              <w:rPr>
                <w:rFonts w:ascii="仿宋_GB2312" w:hAnsi="Calibri"/>
                <w:color w:val="000000"/>
                <w:sz w:val="28"/>
                <w:szCs w:val="28"/>
              </w:rPr>
            </w:pPr>
            <w:r>
              <w:rPr>
                <w:rFonts w:hint="eastAsia" w:ascii="仿宋_GB2312" w:hAnsi="Calibri"/>
                <w:color w:val="000000"/>
                <w:sz w:val="28"/>
                <w:szCs w:val="28"/>
              </w:rPr>
              <w:t xml:space="preserve">    （2）处罚标准</w:t>
            </w:r>
          </w:p>
          <w:p>
            <w:pPr>
              <w:adjustRightInd w:val="0"/>
              <w:snapToGrid w:val="0"/>
              <w:spacing w:line="312" w:lineRule="auto"/>
              <w:rPr>
                <w:rFonts w:hint="eastAsia" w:ascii="仿宋_GB2312" w:hAnsi="Calibri"/>
                <w:color w:val="000000"/>
                <w:sz w:val="28"/>
                <w:szCs w:val="28"/>
              </w:rPr>
            </w:pPr>
            <w:r>
              <w:rPr>
                <w:rFonts w:hint="eastAsia" w:ascii="仿宋_GB2312" w:hAnsi="Calibri"/>
                <w:color w:val="000000"/>
                <w:sz w:val="28"/>
                <w:szCs w:val="28"/>
              </w:rPr>
              <w:t xml:space="preserve">    警告，责令限期修建，并处100000元的罚款。</w:t>
            </w:r>
          </w:p>
        </w:tc>
      </w:tr>
    </w:tbl>
    <w:p>
      <w:pPr>
        <w:tabs>
          <w:tab w:val="left" w:pos="1276"/>
        </w:tabs>
        <w:adjustRightInd w:val="0"/>
        <w:snapToGrid w:val="0"/>
        <w:spacing w:line="20" w:lineRule="exact"/>
        <w:rPr>
          <w:rFonts w:hint="eastAsia"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对侵占人民防空工程的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6" w:lineRule="auto"/>
              <w:ind w:firstLine="555"/>
              <w:rPr>
                <w:rFonts w:ascii="仿宋_GB2312" w:hAnsi="Calibri"/>
                <w:color w:val="000000"/>
                <w:sz w:val="28"/>
                <w:szCs w:val="28"/>
              </w:rPr>
            </w:pPr>
            <w:r>
              <w:rPr>
                <w:rFonts w:hint="eastAsia" w:ascii="仿宋_GB2312" w:hAnsi="Calibri"/>
                <w:color w:val="000000"/>
                <w:sz w:val="28"/>
                <w:szCs w:val="28"/>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36" w:lineRule="auto"/>
              <w:ind w:firstLine="480"/>
              <w:jc w:val="left"/>
              <w:rPr>
                <w:rFonts w:ascii="仿宋_GB2312" w:hAnsi="Calibri"/>
                <w:b/>
                <w:color w:val="000000"/>
                <w:sz w:val="28"/>
                <w:szCs w:val="28"/>
              </w:rPr>
            </w:pPr>
            <w:r>
              <w:rPr>
                <w:rFonts w:hint="eastAsia" w:ascii="仿宋_GB2312" w:hAnsi="宋体"/>
                <w:b/>
                <w:color w:val="000000"/>
                <w:sz w:val="28"/>
                <w:szCs w:val="28"/>
              </w:rPr>
              <w:t>1.轻微</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336" w:lineRule="auto"/>
              <w:jc w:val="left"/>
              <w:rPr>
                <w:rFonts w:ascii="仿宋_GB2312" w:hAnsi="宋体"/>
                <w:color w:val="000000"/>
                <w:sz w:val="28"/>
                <w:szCs w:val="28"/>
              </w:rPr>
            </w:pPr>
            <w:r>
              <w:rPr>
                <w:rFonts w:hint="eastAsia" w:ascii="仿宋_GB2312" w:hAnsi="宋体"/>
                <w:color w:val="000000"/>
                <w:sz w:val="28"/>
                <w:szCs w:val="28"/>
              </w:rPr>
              <w:t xml:space="preserve">    未经许可，擅自侵占人防工程面积在100平方米以内，时间不超过30天，未造成人防工程结构、设施损害，经查实后配合退还的。</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336"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2.一般</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擅自侵占人防工程面积在100平方米以内，时间超过30天但不超过60天或侵占面积大于100平方米而小于300平方米，时间不超过30天，未造成人防工程结构、设施损害的。</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336"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侵占人防工程面积大于100平方米小于300平方米，时间超过30天但不超过60天或侵占人防工程面积大于300平方米而小于500平方米，时间不超过30天，未对人防工程造成结构、设施损害的。</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  </w:t>
            </w:r>
          </w:p>
          <w:p>
            <w:pPr>
              <w:autoSpaceDN w:val="0"/>
              <w:adjustRightInd w:val="0"/>
              <w:snapToGrid w:val="0"/>
              <w:spacing w:line="336"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4.严重</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 xml:space="preserve"> 侵占人防工程面积在300平方米以上500平方米以下，时间超过30天但不超过60天或侵占人防工程面积在500平方米以上，时间不超过30天，对人防工程结构、设施造成损害的。    </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336" w:lineRule="auto"/>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警告，责令限期改正，对个人并处4000元的罚款，对单位并处40000元的罚款；并依法赔偿造成的损失。</w:t>
            </w:r>
          </w:p>
          <w:p>
            <w:pPr>
              <w:autoSpaceDN w:val="0"/>
              <w:adjustRightInd w:val="0"/>
              <w:snapToGrid w:val="0"/>
              <w:spacing w:line="336"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336" w:lineRule="auto"/>
              <w:jc w:val="left"/>
              <w:rPr>
                <w:rFonts w:ascii="仿宋_GB2312" w:hAnsi="宋体"/>
                <w:color w:val="000000"/>
                <w:sz w:val="28"/>
                <w:szCs w:val="28"/>
              </w:rPr>
            </w:pPr>
            <w:r>
              <w:rPr>
                <w:rFonts w:hint="eastAsia" w:ascii="仿宋_GB2312" w:hAnsi="宋体"/>
                <w:color w:val="000000"/>
                <w:sz w:val="28"/>
                <w:szCs w:val="28"/>
              </w:rPr>
              <w:t xml:space="preserve">    侵占人防工程面积在500平方米以上，侵占人防工程口部或风孔、竖井等关键部位，影响人防工程维护管理或者侵占人防指挥工程、疏散干道等重要场所，造成不良后果，经查实后拒不整改造成损失的。    </w:t>
            </w:r>
          </w:p>
          <w:p>
            <w:pPr>
              <w:autoSpaceDN w:val="0"/>
              <w:adjustRightInd w:val="0"/>
              <w:snapToGrid w:val="0"/>
              <w:spacing w:line="336"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336" w:lineRule="auto"/>
              <w:ind w:firstLine="480"/>
              <w:jc w:val="left"/>
              <w:rPr>
                <w:rFonts w:ascii="仿宋_GB2312" w:hAnsi="Calibri"/>
                <w:color w:val="000000"/>
                <w:sz w:val="28"/>
                <w:szCs w:val="28"/>
              </w:rPr>
            </w:pPr>
            <w:r>
              <w:rPr>
                <w:rFonts w:hint="eastAsia" w:ascii="仿宋_GB2312" w:hAnsi="宋体"/>
                <w:color w:val="000000"/>
                <w:sz w:val="28"/>
                <w:szCs w:val="28"/>
              </w:rPr>
              <w:t>警告，责令限期改正，对个人并处5000元的罚款，对单位并处50000元的罚款；</w:t>
            </w:r>
            <w:r>
              <w:rPr>
                <w:rFonts w:hint="eastAsia" w:ascii="仿宋" w:hAnsi="仿宋" w:eastAsia="仿宋"/>
                <w:bCs/>
                <w:color w:val="000000"/>
                <w:szCs w:val="32"/>
              </w:rPr>
              <w:t>并依法赔偿造成的损失</w:t>
            </w:r>
            <w:r>
              <w:rPr>
                <w:rFonts w:hint="eastAsia" w:ascii="仿宋_GB2312" w:hAnsi="宋体"/>
                <w:color w:val="000000"/>
                <w:sz w:val="28"/>
                <w:szCs w:val="28"/>
              </w:rPr>
              <w:t xml:space="preserve">。  </w:t>
            </w:r>
          </w:p>
        </w:tc>
      </w:tr>
    </w:tbl>
    <w:p>
      <w:pPr>
        <w:adjustRightInd w:val="0"/>
        <w:snapToGrid w:val="0"/>
        <w:spacing w:line="2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Calibri"/>
                <w:color w:val="000000"/>
                <w:sz w:val="28"/>
                <w:szCs w:val="28"/>
              </w:rPr>
            </w:pPr>
            <w:r>
              <w:rPr>
                <w:rFonts w:hint="eastAsia" w:ascii="仿宋_GB2312" w:hAnsi="Calibri"/>
                <w:color w:val="000000"/>
                <w:sz w:val="28"/>
                <w:szCs w:val="28"/>
              </w:rPr>
              <w:t>对不按照国家规定的防护标准</w:t>
            </w:r>
          </w:p>
          <w:p>
            <w:pPr>
              <w:adjustRightInd w:val="0"/>
              <w:snapToGrid w:val="0"/>
              <w:spacing w:line="276" w:lineRule="auto"/>
              <w:jc w:val="center"/>
              <w:rPr>
                <w:rFonts w:ascii="仿宋_GB2312" w:hAnsi="Calibri"/>
                <w:color w:val="000000"/>
                <w:sz w:val="28"/>
                <w:szCs w:val="28"/>
              </w:rPr>
            </w:pPr>
            <w:r>
              <w:rPr>
                <w:rFonts w:hint="eastAsia" w:ascii="仿宋_GB2312" w:hAnsi="Calibri"/>
                <w:color w:val="000000"/>
                <w:sz w:val="28"/>
                <w:szCs w:val="28"/>
              </w:rPr>
              <w:t>和质量标准修建人民防空工程的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271" w:lineRule="auto"/>
              <w:rPr>
                <w:rFonts w:ascii="仿宋_GB2312" w:hAnsi="Calibri"/>
                <w:color w:val="000000"/>
                <w:sz w:val="28"/>
                <w:szCs w:val="28"/>
              </w:rPr>
            </w:pPr>
            <w:r>
              <w:rPr>
                <w:rFonts w:hint="eastAsia" w:ascii="仿宋_GB2312" w:hAnsi="Calibri"/>
                <w:color w:val="000000"/>
                <w:sz w:val="28"/>
                <w:szCs w:val="28"/>
              </w:rPr>
              <w:t xml:space="preserve">    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的。”</w:t>
            </w:r>
          </w:p>
          <w:p>
            <w:pPr>
              <w:adjustRightInd w:val="0"/>
              <w:snapToGrid w:val="0"/>
              <w:spacing w:line="271" w:lineRule="auto"/>
              <w:rPr>
                <w:rFonts w:ascii="仿宋_GB2312" w:hAnsi="Calibri"/>
                <w:color w:val="000000"/>
                <w:sz w:val="28"/>
                <w:szCs w:val="28"/>
              </w:rPr>
            </w:pPr>
            <w:r>
              <w:rPr>
                <w:rFonts w:hint="eastAsia" w:ascii="仿宋_GB2312" w:hAnsi="Calibri"/>
                <w:color w:val="000000"/>
                <w:sz w:val="28"/>
                <w:szCs w:val="28"/>
              </w:rPr>
              <w:t xml:space="preserve">    2.《山东省实施&lt;中华人民共和国人民防空法&gt;办法》第十五条第一款“人民防空工程必须按照国家规定的建设程序、设计标准、防护标准和质量标准进行建设。建设单位不得降低人民防空工程的质量标准和防护等级。”</w:t>
            </w:r>
          </w:p>
          <w:p>
            <w:pPr>
              <w:adjustRightInd w:val="0"/>
              <w:snapToGrid w:val="0"/>
              <w:spacing w:line="271" w:lineRule="auto"/>
              <w:rPr>
                <w:rFonts w:ascii="仿宋_GB2312" w:hAnsi="Calibri"/>
                <w:color w:val="000000"/>
                <w:sz w:val="28"/>
                <w:szCs w:val="28"/>
              </w:rPr>
            </w:pPr>
            <w:r>
              <w:rPr>
                <w:rFonts w:hint="eastAsia" w:ascii="仿宋_GB2312" w:hAnsi="Calibri"/>
                <w:color w:val="000000"/>
                <w:sz w:val="28"/>
                <w:szCs w:val="28"/>
              </w:rPr>
              <w:t xml:space="preserve">    第三十九条“违反本办法第十五条第一款规定的，由人民防空主管部门对当事人给予警告，并责令限期改正，可以对单位并处一万元至五万元的罚款。”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271" w:lineRule="auto"/>
              <w:jc w:val="left"/>
              <w:rPr>
                <w:rFonts w:ascii="仿宋_GB2312" w:hAnsi="Calibri"/>
                <w:b/>
                <w:color w:val="000000"/>
                <w:sz w:val="28"/>
                <w:szCs w:val="28"/>
              </w:rPr>
            </w:pPr>
            <w:r>
              <w:rPr>
                <w:rFonts w:hint="eastAsia" w:ascii="仿宋_GB2312" w:hAnsi="仿宋_GB2312" w:cs="仿宋_GB2312"/>
                <w:color w:val="000000"/>
                <w:sz w:val="28"/>
                <w:szCs w:val="28"/>
              </w:rPr>
              <w:t xml:space="preserve">   </w:t>
            </w:r>
            <w:r>
              <w:rPr>
                <w:rFonts w:hint="eastAsia" w:ascii="仿宋_GB2312" w:hAnsi="仿宋_GB2312" w:cs="仿宋_GB2312"/>
                <w:b/>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71" w:lineRule="auto"/>
              <w:jc w:val="left"/>
              <w:rPr>
                <w:rFonts w:ascii="仿宋_GB2312" w:hAnsi="宋体"/>
                <w:color w:val="000000"/>
                <w:sz w:val="28"/>
                <w:szCs w:val="28"/>
              </w:rPr>
            </w:pPr>
            <w:r>
              <w:rPr>
                <w:rFonts w:hint="eastAsia" w:ascii="仿宋_GB2312" w:hAnsi="宋体"/>
                <w:color w:val="000000"/>
                <w:sz w:val="28"/>
                <w:szCs w:val="28"/>
              </w:rPr>
              <w:t xml:space="preserve">    工程个别次要构件或局部不合格，经返修后达到防护标准及质量标准的或仅单位工程观感质量检查评定等级不合格，经整修后达到合格标准的。</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71" w:lineRule="auto"/>
              <w:jc w:val="left"/>
              <w:rPr>
                <w:rFonts w:ascii="仿宋_GB2312" w:hAnsi="宋体"/>
                <w:color w:val="000000"/>
                <w:sz w:val="28"/>
                <w:szCs w:val="28"/>
              </w:rPr>
            </w:pPr>
            <w:r>
              <w:rPr>
                <w:rFonts w:hint="eastAsia" w:ascii="仿宋_GB2312" w:hAnsi="宋体"/>
                <w:color w:val="000000"/>
                <w:sz w:val="28"/>
                <w:szCs w:val="28"/>
              </w:rPr>
              <w:t xml:space="preserve">    警告，责令限期改正，免予罚款处罚；造成损失的，应当依法赔偿损失。</w:t>
            </w:r>
          </w:p>
          <w:p>
            <w:pPr>
              <w:autoSpaceDN w:val="0"/>
              <w:adjustRightInd w:val="0"/>
              <w:snapToGrid w:val="0"/>
              <w:spacing w:line="271"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2.一般</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71" w:lineRule="auto"/>
              <w:jc w:val="left"/>
              <w:rPr>
                <w:rFonts w:ascii="仿宋_GB2312" w:hAnsi="宋体"/>
                <w:color w:val="000000"/>
                <w:sz w:val="28"/>
                <w:szCs w:val="28"/>
              </w:rPr>
            </w:pPr>
            <w:r>
              <w:rPr>
                <w:rFonts w:hint="eastAsia" w:ascii="仿宋_GB2312" w:hAnsi="宋体"/>
                <w:color w:val="000000"/>
                <w:sz w:val="28"/>
                <w:szCs w:val="28"/>
              </w:rPr>
              <w:t xml:space="preserve">    工程施工中没有做好预留预埋，经重新施工后基本符合要求或工程局部质量不合格，经二次设计、施工后能够满足防护要求，但改变了工程内部结构、尺寸、面积等指标的。</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71" w:lineRule="auto"/>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271" w:lineRule="auto"/>
              <w:jc w:val="left"/>
              <w:rPr>
                <w:rFonts w:ascii="仿宋_GB2312" w:hAnsi="宋体"/>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 xml:space="preserve">个别分项或分部工程质量不合格，经重新施工后，致使人防工程达不到设计防护面积，但不影响平战转换和使用功能的。  </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71" w:lineRule="auto"/>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271"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 xml:space="preserve"> 个别分项或分部工程质量不合格，经重新施工后，致使人防工程防护等级降低一个级别或达不到设计防护面积，工程竣工后难以平战转换或虽具有防护功能，但内部通风、给排水、强弱电等配套设施达不到规范要求，影响其使用功能的。</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71" w:lineRule="auto"/>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271"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71" w:lineRule="auto"/>
              <w:jc w:val="left"/>
              <w:rPr>
                <w:rFonts w:ascii="仿宋_GB2312" w:hAnsi="宋体"/>
                <w:color w:val="000000"/>
                <w:sz w:val="28"/>
                <w:szCs w:val="28"/>
              </w:rPr>
            </w:pPr>
            <w:r>
              <w:rPr>
                <w:rFonts w:hint="eastAsia" w:ascii="仿宋_GB2312" w:hAnsi="宋体"/>
                <w:color w:val="000000"/>
                <w:sz w:val="28"/>
                <w:szCs w:val="28"/>
              </w:rPr>
              <w:t xml:space="preserve">    经验收评定为不合格人防工程，不具备防护功能；口部、风井等部位不合格或存在严重质量问题无改造价值或经改造后仍不能满足防护要求，造成工程永久性缺陷或报废；未委托具有相应资质的监理单位对人防工程质量实施监督，工程防护标准和质量标准难以评估的。</w:t>
            </w:r>
          </w:p>
          <w:p>
            <w:pPr>
              <w:autoSpaceDN w:val="0"/>
              <w:adjustRightInd w:val="0"/>
              <w:snapToGrid w:val="0"/>
              <w:spacing w:line="271"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71" w:lineRule="auto"/>
              <w:jc w:val="left"/>
              <w:rPr>
                <w:rFonts w:ascii="仿宋_GB2312" w:hAnsi="Calibri"/>
                <w:color w:val="000000"/>
                <w:sz w:val="28"/>
                <w:szCs w:val="28"/>
              </w:rPr>
            </w:pPr>
            <w:r>
              <w:rPr>
                <w:rFonts w:hint="eastAsia" w:ascii="仿宋_GB2312" w:hAnsi="宋体"/>
                <w:color w:val="000000"/>
                <w:sz w:val="28"/>
                <w:szCs w:val="28"/>
              </w:rPr>
              <w:t xml:space="preserve">    警告，责令限期改正（补建人防工程），对个人并处5000元的罚款，对单位并处50000元的罚款；并依法赔偿造成的损失。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9" w:lineRule="auto"/>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9" w:lineRule="auto"/>
              <w:rPr>
                <w:rFonts w:ascii="仿宋_GB2312" w:hAnsi="Calibri"/>
                <w:color w:val="000000"/>
                <w:sz w:val="28"/>
                <w:szCs w:val="28"/>
              </w:rPr>
            </w:pPr>
            <w:r>
              <w:rPr>
                <w:rFonts w:hint="eastAsia" w:ascii="仿宋_GB2312" w:hAnsi="Calibri"/>
                <w:color w:val="000000"/>
                <w:sz w:val="28"/>
                <w:szCs w:val="28"/>
              </w:rPr>
              <w:t>对违反国家有关规定，改变人民防空工程主体结构、拆除人民防空工程设备设施或者采用其他方法危害人民防空工程的安全和使用效能的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9" w:lineRule="auto"/>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9" w:lineRule="auto"/>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9" w:lineRule="auto"/>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269" w:lineRule="auto"/>
              <w:rPr>
                <w:rFonts w:ascii="仿宋_GB2312" w:hAnsi="Calibri"/>
                <w:color w:val="000000"/>
                <w:sz w:val="28"/>
                <w:szCs w:val="28"/>
              </w:rPr>
            </w:pPr>
            <w:r>
              <w:rPr>
                <w:rFonts w:hint="eastAsia" w:ascii="仿宋_GB2312" w:hAnsi="Calibri"/>
                <w:color w:val="000000"/>
                <w:sz w:val="28"/>
                <w:szCs w:val="28"/>
              </w:rPr>
              <w:t xml:space="preserve">    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p>
          <w:p>
            <w:pPr>
              <w:adjustRightInd w:val="0"/>
              <w:snapToGrid w:val="0"/>
              <w:spacing w:line="269" w:lineRule="auto"/>
              <w:rPr>
                <w:rFonts w:ascii="仿宋_GB2312" w:hAnsi="Calibri"/>
                <w:color w:val="000000"/>
                <w:sz w:val="28"/>
                <w:szCs w:val="28"/>
              </w:rPr>
            </w:pPr>
            <w:r>
              <w:rPr>
                <w:rFonts w:hint="eastAsia" w:ascii="仿宋_GB2312" w:hAnsi="Calibri"/>
                <w:color w:val="000000"/>
                <w:sz w:val="28"/>
                <w:szCs w:val="28"/>
              </w:rPr>
              <w:t xml:space="preserve">    2.《山东省实施&lt;中华人民共和国人民防空法&gt;办法》第二十四条“任何单位或者个人不得实施下列行为：（四）改变人民防空工程主体结构、拆除人民防空工程设备设施或者采用其他方法危害人民防空工程的安全和使用效能。”</w:t>
            </w:r>
          </w:p>
          <w:p>
            <w:pPr>
              <w:adjustRightInd w:val="0"/>
              <w:snapToGrid w:val="0"/>
              <w:spacing w:line="269" w:lineRule="auto"/>
              <w:rPr>
                <w:rFonts w:ascii="仿宋_GB2312" w:hAnsi="Calibri"/>
                <w:color w:val="000000"/>
                <w:sz w:val="28"/>
                <w:szCs w:val="28"/>
              </w:rPr>
            </w:pPr>
            <w:r>
              <w:rPr>
                <w:rFonts w:hint="eastAsia" w:ascii="仿宋_GB2312" w:hAnsi="Calibri"/>
                <w:color w:val="000000"/>
                <w:sz w:val="28"/>
                <w:szCs w:val="28"/>
              </w:rPr>
              <w:t xml:space="preserve">    第四十一条“违反本办法第二十四条第一、二、三、四项规定的，由人民防空主管部门对当事人给予警告，并责令限期改正, 可以对个人并处五千元以下的罚款, 对单位并处一万元至五万元的罚款；造成损失的，当事人应当依法赔偿损失。”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9" w:lineRule="auto"/>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269" w:lineRule="auto"/>
              <w:ind w:firstLine="480"/>
              <w:jc w:val="left"/>
              <w:rPr>
                <w:rFonts w:ascii="仿宋_GB2312" w:hAnsi="Calibri"/>
                <w:b/>
                <w:color w:val="000000"/>
                <w:sz w:val="28"/>
                <w:szCs w:val="28"/>
              </w:rPr>
            </w:pPr>
            <w:r>
              <w:rPr>
                <w:rFonts w:hint="eastAsia" w:ascii="仿宋_GB2312" w:hAnsi="仿宋_GB2312" w:cs="仿宋_GB2312"/>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未严格按照批准的设计文件施工或擅自对人防工程进行了局部改造，但未对工程使用造成损害，经查实后能及时整改未影响人防工程正常使用的。</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警告，责令限期改正，免予罚款处罚；造成损失的，应当依法赔偿损失。</w:t>
            </w:r>
          </w:p>
          <w:p>
            <w:pPr>
              <w:autoSpaceDN w:val="0"/>
              <w:adjustRightInd w:val="0"/>
              <w:snapToGrid w:val="0"/>
              <w:spacing w:line="269"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2.一般</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擅自改变人防工程局部结构，未影响工程防护使用功能，经查实后拒不配合恢复工程原状的。  </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269" w:lineRule="auto"/>
              <w:ind w:firstLine="480"/>
              <w:jc w:val="left"/>
              <w:rPr>
                <w:rFonts w:ascii="仿宋_GB2312" w:hAnsi="Calibri"/>
                <w:color w:val="000000"/>
                <w:sz w:val="28"/>
                <w:szCs w:val="28"/>
              </w:rPr>
            </w:pPr>
            <w:r>
              <w:rPr>
                <w:rFonts w:hint="eastAsia" w:ascii="仿宋_GB2312" w:hAnsi="宋体"/>
                <w:color w:val="000000"/>
                <w:sz w:val="28"/>
                <w:szCs w:val="28"/>
              </w:rPr>
              <w:t xml:space="preserve"> 3</w:t>
            </w:r>
            <w:r>
              <w:rPr>
                <w:rFonts w:hint="eastAsia" w:ascii="仿宋_GB2312" w:hAnsi="宋体"/>
                <w:b/>
                <w:color w:val="000000"/>
                <w:sz w:val="28"/>
                <w:szCs w:val="28"/>
              </w:rPr>
              <w:t>.较重</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擅自拆除防护设备，或采取其他方法危害人民防空工程安全和使用效能，造成部分功能损坏，除险加固可以恢复其防护使用功能，经查实后拒不整改的。  </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269"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擅自拆除或损坏防护设备，造成人防工程防护功能非永久性损害或采取其他方法危害人民防空工程安全和使用效能，造成一定损失，经查实后拒不配合除险加固、恢复其防护使用功能的。   </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269"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擅自改变人防工程结构或拆除、损坏人防工程防护设备，造成人防工程严重损害，影响其防护功能或擅自拆除、损毁孔（口）部工程，经查实后拒不修复造成损失的。    </w:t>
            </w:r>
          </w:p>
          <w:p>
            <w:pPr>
              <w:autoSpaceDN w:val="0"/>
              <w:adjustRightInd w:val="0"/>
              <w:snapToGrid w:val="0"/>
              <w:spacing w:line="269"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69" w:lineRule="auto"/>
              <w:ind w:firstLine="480"/>
              <w:jc w:val="left"/>
              <w:rPr>
                <w:rFonts w:hint="eastAsia" w:ascii="仿宋_GB2312" w:hAnsi="宋体"/>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p>
            <w:pPr>
              <w:autoSpaceDN w:val="0"/>
              <w:adjustRightInd w:val="0"/>
              <w:snapToGrid w:val="0"/>
              <w:spacing w:line="269" w:lineRule="auto"/>
              <w:ind w:firstLine="480"/>
              <w:jc w:val="left"/>
              <w:rPr>
                <w:rFonts w:ascii="仿宋_GB2312" w:hAnsi="仿宋_GB2312" w:cs="仿宋_GB2312"/>
                <w:color w:val="000000"/>
                <w:sz w:val="28"/>
                <w:szCs w:val="28"/>
              </w:rPr>
            </w:pPr>
          </w:p>
        </w:tc>
      </w:tr>
    </w:tbl>
    <w:p>
      <w:pPr>
        <w:adjustRightInd w:val="0"/>
        <w:snapToGrid w:val="0"/>
        <w:spacing w:line="2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对擅自拆除人民防空工程后拒不补建的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348" w:lineRule="auto"/>
              <w:ind w:firstLine="570"/>
              <w:rPr>
                <w:rFonts w:ascii="仿宋_GB2312" w:hAnsi="Calibri"/>
                <w:color w:val="000000"/>
                <w:sz w:val="28"/>
                <w:szCs w:val="28"/>
              </w:rPr>
            </w:pPr>
            <w:r>
              <w:rPr>
                <w:rFonts w:hint="eastAsia" w:ascii="仿宋_GB2312" w:hAnsi="Calibri"/>
                <w:color w:val="000000"/>
                <w:sz w:val="28"/>
                <w:szCs w:val="28"/>
              </w:rPr>
              <w:t>1.《中华人民共和国人民防空法》第二十八条“任何组织或者个人不得擅自拆除本法第二十一条规定的人民防空工程；确需拆除的，必须报经人民防空主管部门批准，并由拆除单位负责补建或者补偿。”</w:t>
            </w:r>
          </w:p>
          <w:p>
            <w:pPr>
              <w:adjustRightInd w:val="0"/>
              <w:snapToGrid w:val="0"/>
              <w:spacing w:line="348" w:lineRule="auto"/>
              <w:ind w:firstLine="570"/>
              <w:rPr>
                <w:rFonts w:ascii="仿宋_GB2312" w:hAnsi="Calibri"/>
                <w:color w:val="000000"/>
                <w:sz w:val="28"/>
                <w:szCs w:val="28"/>
              </w:rPr>
            </w:pPr>
            <w:r>
              <w:rPr>
                <w:rFonts w:hint="eastAsia" w:ascii="仿宋_GB2312" w:hAnsi="Calibri"/>
                <w:color w:val="000000"/>
                <w:sz w:val="28"/>
                <w:szCs w:val="28"/>
              </w:rPr>
              <w:t xml:space="preserve">2.《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48" w:lineRule="auto"/>
              <w:jc w:val="left"/>
              <w:rPr>
                <w:rFonts w:ascii="仿宋_GB2312" w:hAnsi="Calibri"/>
                <w:b/>
                <w:color w:val="000000"/>
                <w:sz w:val="28"/>
                <w:szCs w:val="28"/>
              </w:rPr>
            </w:pPr>
            <w:r>
              <w:rPr>
                <w:rFonts w:hint="eastAsia" w:ascii="仿宋_GB2312" w:hAnsi="仿宋_GB2312" w:cs="仿宋_GB2312"/>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擅自拆除人防工程面积30平方米以下，经查实后拒不补建造成损失的。</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2.一般</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擅自拆除人防工程面积在30平方米（含）以上100平方米以下，经查实后拒不补建造成损失的。  </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擅自拆除人防工程面积100平方米（含）以上300平方米以下，经查实后拒不补建造成损失的。   </w:t>
            </w:r>
          </w:p>
          <w:p>
            <w:pPr>
              <w:autoSpaceDN w:val="0"/>
              <w:adjustRightInd w:val="0"/>
              <w:snapToGrid w:val="0"/>
              <w:spacing w:line="348" w:lineRule="auto"/>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348" w:lineRule="auto"/>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擅自拆除人防工程面积300平方米（含）以上600平方米以下，经查实后拒不补建造成损失的。   </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警告，责令限期改正，对个人并处4000元的罚款，对单位并处40000元的罚款；并依法赔偿造成的损失。</w:t>
            </w:r>
          </w:p>
          <w:p>
            <w:pPr>
              <w:autoSpaceDN w:val="0"/>
              <w:adjustRightInd w:val="0"/>
              <w:snapToGrid w:val="0"/>
              <w:spacing w:line="348" w:lineRule="auto"/>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jc w:val="left"/>
              <w:rPr>
                <w:rFonts w:ascii="仿宋_GB2312" w:hAnsi="宋体"/>
                <w:color w:val="000000"/>
                <w:sz w:val="28"/>
                <w:szCs w:val="28"/>
              </w:rPr>
            </w:pPr>
            <w:r>
              <w:rPr>
                <w:rFonts w:hint="eastAsia" w:ascii="仿宋_GB2312" w:hAnsi="宋体"/>
                <w:color w:val="000000"/>
                <w:sz w:val="28"/>
                <w:szCs w:val="28"/>
              </w:rPr>
              <w:t xml:space="preserve">    擅自拆除人防工程面积600平方米（含）以上，经查实后拒不补建造成损失的。   </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tc>
      </w:tr>
    </w:tbl>
    <w:p>
      <w:pPr>
        <w:adjustRightInd w:val="0"/>
        <w:snapToGrid w:val="0"/>
        <w:spacing w:line="2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3" w:lineRule="auto"/>
              <w:jc w:val="center"/>
              <w:rPr>
                <w:rFonts w:ascii="仿宋_GB2312" w:hAnsi="Calibri"/>
                <w:color w:val="000000"/>
                <w:sz w:val="28"/>
                <w:szCs w:val="28"/>
              </w:rPr>
            </w:pPr>
            <w:r>
              <w:rPr>
                <w:rFonts w:hint="eastAsia" w:ascii="仿宋_GB2312" w:hAnsi="Calibri"/>
                <w:color w:val="000000"/>
                <w:sz w:val="28"/>
                <w:szCs w:val="28"/>
              </w:rPr>
              <w:t>对向人民防空工程内排入废水、废气或者倾倒废弃物的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93" w:lineRule="auto"/>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仿宋_GB2312" w:hAnsi="Calibri"/>
                <w:color w:val="000000"/>
                <w:sz w:val="28"/>
                <w:szCs w:val="28"/>
              </w:rPr>
            </w:pPr>
            <w:r>
              <w:rPr>
                <w:rFonts w:hint="eastAsia" w:ascii="仿宋_GB2312" w:hAnsi="Calibri"/>
                <w:color w:val="000000"/>
                <w:sz w:val="28"/>
                <w:szCs w:val="28"/>
              </w:rPr>
              <w:t xml:space="preserve">    1.《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七）向人民防空工程内排入废水、废气或者倾倒废弃物的。”</w:t>
            </w:r>
          </w:p>
          <w:p>
            <w:pPr>
              <w:adjustRightInd w:val="0"/>
              <w:snapToGrid w:val="0"/>
              <w:spacing w:line="288" w:lineRule="auto"/>
              <w:rPr>
                <w:rFonts w:ascii="仿宋_GB2312" w:hAnsi="Calibri"/>
                <w:color w:val="000000"/>
                <w:sz w:val="28"/>
                <w:szCs w:val="28"/>
              </w:rPr>
            </w:pPr>
            <w:r>
              <w:rPr>
                <w:rFonts w:hint="eastAsia" w:ascii="仿宋_GB2312" w:hAnsi="Calibri"/>
                <w:color w:val="000000"/>
                <w:sz w:val="28"/>
                <w:szCs w:val="28"/>
              </w:rPr>
              <w:t xml:space="preserve">    2.《山东省实施&lt;中华人民共和国人民防空法&gt;办法》第二十四条“任何单位或者个人不得实施下列行为：（一）向人民防空工程内排放废水、废气和倾倒废弃物。”</w:t>
            </w:r>
          </w:p>
          <w:p>
            <w:pPr>
              <w:adjustRightInd w:val="0"/>
              <w:snapToGrid w:val="0"/>
              <w:spacing w:line="288" w:lineRule="auto"/>
              <w:ind w:firstLine="570"/>
              <w:rPr>
                <w:rFonts w:ascii="仿宋_GB2312" w:hAnsi="Calibri"/>
                <w:color w:val="000000"/>
                <w:sz w:val="28"/>
                <w:szCs w:val="28"/>
              </w:rPr>
            </w:pPr>
            <w:r>
              <w:rPr>
                <w:rFonts w:hint="eastAsia" w:ascii="仿宋_GB2312" w:hAnsi="Calibri"/>
                <w:color w:val="000000"/>
                <w:sz w:val="28"/>
                <w:szCs w:val="28"/>
              </w:rPr>
              <w:t>第四十一条“违反本办法第二十四条第一、二、三、四项规定的，由人民防空主管部门对当事人给予警告，并责令限期改正, 可以对个人并处五千元以下的罚款, 对单位并处一万元至五万元的罚款；造成损失的，当事人应当依法赔偿损失。”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w:t>
            </w:r>
          </w:p>
          <w:p>
            <w:pPr>
              <w:spacing w:line="520" w:lineRule="exact"/>
              <w:jc w:val="center"/>
              <w:rPr>
                <w:rFonts w:ascii="仿宋_GB2312" w:hAnsi="Calibri"/>
                <w:color w:val="000000"/>
                <w:sz w:val="28"/>
                <w:szCs w:val="28"/>
              </w:rPr>
            </w:pPr>
            <w:r>
              <w:rPr>
                <w:rFonts w:hint="eastAsia" w:ascii="仿宋_GB2312" w:hAnsi="Calibri"/>
                <w:color w:val="000000"/>
                <w:sz w:val="28"/>
                <w:szCs w:val="28"/>
              </w:rPr>
              <w:t>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288" w:lineRule="auto"/>
              <w:ind w:firstLine="480"/>
              <w:jc w:val="left"/>
              <w:rPr>
                <w:rFonts w:ascii="仿宋_GB2312" w:hAnsi="宋体"/>
                <w:b/>
                <w:color w:val="000000"/>
                <w:sz w:val="28"/>
                <w:szCs w:val="28"/>
              </w:rPr>
            </w:pPr>
            <w:r>
              <w:rPr>
                <w:rFonts w:hint="eastAsia" w:ascii="仿宋_GB2312" w:hAnsi="仿宋_GB2312" w:cs="仿宋_GB2312"/>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288" w:lineRule="auto"/>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88" w:lineRule="auto"/>
              <w:jc w:val="left"/>
              <w:rPr>
                <w:rFonts w:ascii="仿宋_GB2312" w:hAnsi="宋体"/>
                <w:color w:val="000000"/>
                <w:sz w:val="28"/>
                <w:szCs w:val="28"/>
              </w:rPr>
            </w:pPr>
            <w:r>
              <w:rPr>
                <w:rFonts w:hint="eastAsia" w:ascii="仿宋_GB2312" w:hAnsi="宋体"/>
                <w:color w:val="000000"/>
                <w:sz w:val="28"/>
                <w:szCs w:val="28"/>
              </w:rPr>
              <w:t xml:space="preserve">    向人防工程内倾倒少量的废水、废气或废弃物，经查实后能及时改正并加以清理，未影响人防工程正常使用的。   </w:t>
            </w:r>
          </w:p>
          <w:p>
            <w:pPr>
              <w:autoSpaceDN w:val="0"/>
              <w:adjustRightInd w:val="0"/>
              <w:snapToGrid w:val="0"/>
              <w:spacing w:line="288" w:lineRule="auto"/>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警告，责令限期改正，免予罚款处罚；造成损失的，应当依法赔偿损失。</w:t>
            </w:r>
          </w:p>
          <w:p>
            <w:pPr>
              <w:autoSpaceDN w:val="0"/>
              <w:adjustRightInd w:val="0"/>
              <w:snapToGrid w:val="0"/>
              <w:spacing w:line="28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2.一般</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向人防工程内倾倒废水、废气或废弃物，影响人防工程的管理、维护及正常使用，经查实后拒不整改的。    </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288"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3.较重</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向人防工程内倾倒废水、废气或废弃物，影响人防工程的维护管理，妨碍了人防工程正常使用，经查实后拒不整改造成损失的。   </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28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向人防工程内或向人防工程的排风竖井、其他孔口内倾倒废水、废气或废弃物，严重影响人防工程的使用管理，致使部分防护设备、管道设施产生腐蚀变形等造成损失，经查实后拒不整改的。   </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28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 xml:space="preserve"> 向人防工程内、排风竖井或其孔口内倾倒大量废水、废气或废弃物，对防护设备设施和各种管道造成腐蚀、侵蚀、变形等损害，影响其防护使用功能，或造成部分设备设施报废，严重影响人防工程正常使用造成损失，经查实后拒不整改的。  </w:t>
            </w:r>
          </w:p>
          <w:p>
            <w:pPr>
              <w:autoSpaceDN w:val="0"/>
              <w:adjustRightInd w:val="0"/>
              <w:snapToGrid w:val="0"/>
              <w:spacing w:line="288"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88" w:lineRule="auto"/>
              <w:ind w:firstLine="480"/>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tc>
      </w:tr>
    </w:tbl>
    <w:p>
      <w:pPr>
        <w:adjustRightInd w:val="0"/>
        <w:snapToGrid w:val="0"/>
        <w:spacing w:line="2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rPr>
                <w:rFonts w:ascii="仿宋_GB2312" w:hAnsi="Calibri"/>
                <w:color w:val="000000"/>
                <w:sz w:val="28"/>
                <w:szCs w:val="28"/>
              </w:rPr>
            </w:pPr>
            <w:r>
              <w:rPr>
                <w:rFonts w:hint="eastAsia" w:ascii="仿宋_GB2312" w:hAnsi="Calibri"/>
                <w:color w:val="000000"/>
                <w:sz w:val="28"/>
                <w:szCs w:val="28"/>
              </w:rPr>
              <w:t>对占用人民防空通信专用频率、使用与防空警报相同的音响信号的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rFonts w:ascii="仿宋_GB2312" w:hAnsi="Calibri"/>
                <w:color w:val="000000"/>
                <w:sz w:val="28"/>
                <w:szCs w:val="28"/>
              </w:rPr>
            </w:pPr>
            <w:r>
              <w:rPr>
                <w:rFonts w:hint="eastAsia" w:ascii="仿宋_GB2312" w:hAnsi="Calibri"/>
                <w:color w:val="000000"/>
                <w:sz w:val="28"/>
                <w:szCs w:val="28"/>
              </w:rPr>
              <w:t xml:space="preserve">    《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24" w:lineRule="auto"/>
              <w:ind w:firstLine="480"/>
              <w:jc w:val="left"/>
              <w:rPr>
                <w:rFonts w:ascii="仿宋_GB2312" w:hAnsi="Calibri"/>
                <w:b/>
                <w:color w:val="000000"/>
                <w:sz w:val="28"/>
                <w:szCs w:val="28"/>
              </w:rPr>
            </w:pPr>
            <w:r>
              <w:rPr>
                <w:rFonts w:hint="eastAsia" w:ascii="仿宋_GB2312" w:hAnsi="仿宋_GB2312" w:cs="仿宋_GB2312"/>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偶尔占用人民防空通信专用频率或使用与防空警报相同的音响信号，未对人防指挥通信造成影响，经查实属于初次违反且主动改正的。    </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324"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2.一般</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占用人民防空通信专用频率、使用与防空警报相同的音响信号，短时影响人防正常通信，情节一般，未造成较大损失的。</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324"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占用人民防空通信专用频率、使用与防空警报相同的音响信号，对人防通信和警报试鸣造成一定影响，情节较重造成损失的。</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324"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多次占用人民防空通信专用频率，使用与防空警报相同的音响信号，影响人防通信、警报发放，造成损失和严重后果的。</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警告，责令限期改正，对个人并处4000元的罚款，对单位并处40000元的罚款；并依法赔偿造成的损失。</w:t>
            </w:r>
          </w:p>
          <w:p>
            <w:pPr>
              <w:autoSpaceDN w:val="0"/>
              <w:adjustRightInd w:val="0"/>
              <w:snapToGrid w:val="0"/>
              <w:spacing w:line="324"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多次占用人民防空通信专用频率，影响人防指挥通信效能或使用与防空警报相同的音响信号，在群众中造成恐慌；严重损害人防通信警报设施，情节特别严重，经查实后拒不改正造成损失的。</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24" w:lineRule="auto"/>
              <w:ind w:firstLine="480"/>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tc>
      </w:tr>
    </w:tbl>
    <w:p>
      <w:pPr>
        <w:adjustRightInd w:val="0"/>
        <w:snapToGrid w:val="0"/>
        <w:spacing w:line="2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对擅自拆除人民防空通信、警报设备设施的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350" w:lineRule="auto"/>
              <w:rPr>
                <w:rFonts w:ascii="仿宋_GB2312" w:hAnsi="Calibri"/>
                <w:color w:val="000000"/>
                <w:sz w:val="28"/>
                <w:szCs w:val="28"/>
              </w:rPr>
            </w:pPr>
            <w:r>
              <w:rPr>
                <w:rFonts w:hint="eastAsia" w:ascii="仿宋_GB2312" w:hAnsi="Calibri"/>
                <w:color w:val="000000"/>
                <w:sz w:val="28"/>
                <w:szCs w:val="28"/>
              </w:rPr>
              <w:t xml:space="preserve">    《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50" w:lineRule="auto"/>
              <w:ind w:firstLine="480"/>
              <w:jc w:val="left"/>
              <w:rPr>
                <w:rFonts w:ascii="仿宋_GB2312" w:hAnsi="Calibri"/>
                <w:b/>
                <w:color w:val="000000"/>
                <w:sz w:val="28"/>
                <w:szCs w:val="28"/>
              </w:rPr>
            </w:pPr>
            <w:r>
              <w:rPr>
                <w:rFonts w:hint="eastAsia" w:ascii="仿宋_GB2312" w:hAnsi="仿宋_GB2312" w:cs="仿宋_GB2312"/>
                <w:b/>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由于事先没有充分了解现场情况，在工程施工过程中造成人民防空通信、警报设施损坏，造成一定损失，未对人防指挥通信造成影响，经查实主动改正的。  </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350"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2.一般</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擅自拆除人民防空通信、警报设备设施，未造成严重后果，情节一般，经了解属于初犯，造成人防通信一定损失的。  </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350"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3.较重</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擅自拆除人民防空通信、警报设备设施，对人防通信或警报试鸣发放造成一定影响，产生了一定后果，情节较重造成损失的。</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350"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4.严重</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擅自拆除人民防空通信、警报设备设施，严重影响人防正常通信或警报发放，造成严重损失和后果的。    </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警告，责令限期改正，对个人并处4000元的罚款，对单位并处40000元的罚款；并依法赔偿造成的损失。</w:t>
            </w:r>
          </w:p>
          <w:p>
            <w:pPr>
              <w:autoSpaceDN w:val="0"/>
              <w:adjustRightInd w:val="0"/>
              <w:snapToGrid w:val="0"/>
              <w:spacing w:line="350"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5.特别严重</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多次擅自拆除人民防空通信、警报设备设施，严重损害人防通信警报设施，情节特别严重，经查实后拒不改正造成损失的。   </w:t>
            </w:r>
          </w:p>
          <w:p>
            <w:pPr>
              <w:autoSpaceDN w:val="0"/>
              <w:adjustRightInd w:val="0"/>
              <w:snapToGrid w:val="0"/>
              <w:spacing w:line="350"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50" w:lineRule="auto"/>
              <w:ind w:firstLine="480"/>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tc>
      </w:tr>
    </w:tbl>
    <w:p>
      <w:pPr>
        <w:adjustRightInd w:val="0"/>
        <w:snapToGrid w:val="0"/>
        <w:spacing w:line="40" w:lineRule="exact"/>
        <w:rPr>
          <w:rFonts w:ascii="仿宋_GB2312" w:hAnsi="Calibri"/>
          <w:color w:val="000000"/>
          <w:sz w:val="28"/>
          <w:szCs w:val="28"/>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对阻挠安装人民防空通信、警报设施，拒不改正的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bottom"/>
          </w:tcPr>
          <w:p>
            <w:pPr>
              <w:spacing w:line="520" w:lineRule="exact"/>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348" w:lineRule="auto"/>
              <w:rPr>
                <w:rFonts w:ascii="仿宋_GB2312" w:hAnsi="Calibri"/>
                <w:color w:val="000000"/>
                <w:sz w:val="28"/>
                <w:szCs w:val="28"/>
              </w:rPr>
            </w:pPr>
            <w:r>
              <w:rPr>
                <w:rFonts w:hint="eastAsia" w:ascii="仿宋_GB2312" w:hAnsi="Calibri"/>
                <w:color w:val="000000"/>
                <w:sz w:val="28"/>
                <w:szCs w:val="28"/>
              </w:rPr>
              <w:t xml:space="preserve">    《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六）阻挠安装人民防空通信、警报设施，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仿宋_GB2312" w:cs="仿宋_GB2312"/>
                <w:b/>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阻挠安装人民防空通信、警报设施，经查实后主动改正的。    </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jc w:val="left"/>
              <w:rPr>
                <w:rFonts w:ascii="仿宋_GB2312" w:hAnsi="宋体"/>
                <w:color w:val="000000"/>
                <w:sz w:val="28"/>
                <w:szCs w:val="28"/>
              </w:rPr>
            </w:pPr>
            <w:r>
              <w:rPr>
                <w:rFonts w:hint="eastAsia" w:ascii="仿宋_GB2312" w:hAnsi="宋体"/>
                <w:color w:val="000000"/>
                <w:sz w:val="28"/>
                <w:szCs w:val="28"/>
              </w:rPr>
              <w:t xml:space="preserve">    警告，责令限期改正，免予罚款处罚</w:t>
            </w:r>
            <w:r>
              <w:rPr>
                <w:rFonts w:hint="eastAsia" w:ascii="仿宋_GB2312" w:hAnsi="Calibri"/>
                <w:color w:val="000000"/>
                <w:sz w:val="28"/>
                <w:szCs w:val="28"/>
              </w:rPr>
              <w:t>；造成损失的，应当依法赔偿损失</w:t>
            </w:r>
            <w:r>
              <w:rPr>
                <w:rFonts w:hint="eastAsia" w:ascii="仿宋_GB2312" w:hAnsi="宋体"/>
                <w:color w:val="000000"/>
                <w:sz w:val="28"/>
                <w:szCs w:val="28"/>
              </w:rPr>
              <w:t>。</w:t>
            </w:r>
          </w:p>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2.一般</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阻挠安装人民防空通信、警报设施，经查实后虽同意安装，但不主动配合安装、不提供安装条件的。    </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阻挠安装人民防空通信、警报设施，经查实后，给通信、警报设施的安装设置障碍，影响通信、警报设施按期正常使用的。   </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宋体"/>
                <w:b/>
                <w:color w:val="000000"/>
                <w:sz w:val="28"/>
                <w:szCs w:val="28"/>
              </w:rPr>
              <w:t>4.严重</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阻挠安装或擅自拆除人民防空通信、警报设施，造成社会影响和财产损失，严重影响通信、警报设施的正常安装使用，经查实后拒不改正的。</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348"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5.特别严重</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严重阻挠安装或擅自拆除人民防空通信、警报设施，导致通信、警报设施无法正常使用且造成一定社会影响和人防通信、警报设备设施损坏，致使国家财产损失，情节严重，经查实后拒不改正的。  </w:t>
            </w:r>
          </w:p>
          <w:p>
            <w:pPr>
              <w:autoSpaceDN w:val="0"/>
              <w:adjustRightInd w:val="0"/>
              <w:snapToGrid w:val="0"/>
              <w:spacing w:line="34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8" w:lineRule="auto"/>
              <w:ind w:firstLine="480"/>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tc>
      </w:tr>
    </w:tbl>
    <w:p>
      <w:pPr>
        <w:adjustRightInd w:val="0"/>
        <w:snapToGrid w:val="0"/>
        <w:spacing w:line="2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rFonts w:ascii="仿宋_GB2312" w:hAnsi="Calibri"/>
                <w:color w:val="000000"/>
                <w:sz w:val="28"/>
                <w:szCs w:val="28"/>
              </w:rPr>
            </w:pPr>
            <w:r>
              <w:rPr>
                <w:rFonts w:hint="eastAsia" w:ascii="仿宋_GB2312" w:hAnsi="Calibri"/>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rFonts w:ascii="仿宋_GB2312" w:hAnsi="Calibri"/>
                <w:color w:val="000000"/>
                <w:sz w:val="28"/>
                <w:szCs w:val="28"/>
              </w:rPr>
            </w:pPr>
            <w:r>
              <w:rPr>
                <w:rFonts w:hint="eastAsia" w:ascii="仿宋_GB2312" w:hAnsi="Calibri"/>
                <w:color w:val="000000"/>
                <w:sz w:val="28"/>
                <w:szCs w:val="28"/>
              </w:rPr>
              <w:t xml:space="preserve">    对不按照国家规定的建设程序修建人民防空工程的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4" w:lineRule="auto"/>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77" w:lineRule="auto"/>
              <w:jc w:val="left"/>
              <w:rPr>
                <w:rFonts w:ascii="仿宋_GB2312" w:hAnsi="Calibri"/>
                <w:color w:val="000000"/>
                <w:sz w:val="28"/>
                <w:szCs w:val="28"/>
              </w:rPr>
            </w:pPr>
            <w:r>
              <w:rPr>
                <w:rFonts w:hint="eastAsia" w:ascii="仿宋_GB2312" w:hAnsi="Calibri"/>
                <w:color w:val="000000"/>
                <w:sz w:val="28"/>
                <w:szCs w:val="28"/>
              </w:rPr>
              <w:t xml:space="preserve">    </w:t>
            </w:r>
            <w:r>
              <w:rPr>
                <w:rFonts w:hint="eastAsia" w:ascii="仿宋_GB2312" w:hAnsi="宋体"/>
                <w:color w:val="000000"/>
                <w:sz w:val="28"/>
                <w:szCs w:val="28"/>
              </w:rPr>
              <w:t>《山东省实施〈中华人民共和国人民防空法〉办法》第十五条第一款“人民防空工程必须按照国家规定的建设程序、设计标准、防护标准和质量标准进行建设。建设单位不得降低人民防空工程的质量标准和防护等级。”</w:t>
            </w:r>
          </w:p>
          <w:p>
            <w:pPr>
              <w:autoSpaceDN w:val="0"/>
              <w:adjustRightInd w:val="0"/>
              <w:snapToGrid w:val="0"/>
              <w:spacing w:line="377" w:lineRule="auto"/>
              <w:ind w:firstLine="470"/>
              <w:jc w:val="left"/>
              <w:rPr>
                <w:rFonts w:ascii="仿宋_GB2312" w:hAnsi="Calibri"/>
                <w:color w:val="000000"/>
                <w:sz w:val="28"/>
                <w:szCs w:val="28"/>
              </w:rPr>
            </w:pPr>
            <w:r>
              <w:rPr>
                <w:rFonts w:hint="eastAsia" w:ascii="仿宋_GB2312" w:hAnsi="宋体"/>
                <w:color w:val="000000"/>
                <w:sz w:val="28"/>
                <w:szCs w:val="28"/>
              </w:rPr>
              <w:t xml:space="preserve"> 第三十九条“违反本办法第十五条第一款的，由人民防空主管部门对当事人给予警告，并责令限期改正，可以对单位并处1万元至5万元的罚款。”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77" w:lineRule="auto"/>
              <w:ind w:firstLine="480"/>
              <w:jc w:val="left"/>
              <w:rPr>
                <w:rFonts w:ascii="仿宋_GB2312" w:hAnsi="Calibri"/>
                <w:b/>
                <w:color w:val="000000"/>
                <w:sz w:val="28"/>
                <w:szCs w:val="28"/>
              </w:rPr>
            </w:pPr>
            <w:r>
              <w:rPr>
                <w:rFonts w:hint="eastAsia" w:ascii="仿宋_GB2312" w:hAnsi="仿宋_GB2312" w:cs="仿宋_GB2312"/>
                <w:b/>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不按照国家规定的建设程序修建人民防空工程，未对人防工程造成实质损害，情节轻微，查实后主动改正的。</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警告，责令限期改正，免予罚款处罚。</w:t>
            </w:r>
          </w:p>
          <w:p>
            <w:pPr>
              <w:autoSpaceDN w:val="0"/>
              <w:adjustRightInd w:val="0"/>
              <w:snapToGrid w:val="0"/>
              <w:spacing w:line="377"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2.一般</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不按照国家规定的建设程序修建人民防空工程，工程处于初始阶段，未对人防工程造成实质损害，情节一般，查实后拒绝改正的。</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警告，责令限期改正，对单位并处10000元的罚款。</w:t>
            </w:r>
          </w:p>
          <w:p>
            <w:pPr>
              <w:autoSpaceDN w:val="0"/>
              <w:adjustRightInd w:val="0"/>
              <w:snapToGrid w:val="0"/>
              <w:spacing w:line="377"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不按照国家规定的建设程序修建人民防空工程，工程处于开工阶段，工程建设受到影响，情节较重，查实后拒绝改正的。</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警告，责令限期改正，对单位并处20000元的罚款。</w:t>
            </w:r>
          </w:p>
          <w:p>
            <w:pPr>
              <w:autoSpaceDN w:val="0"/>
              <w:adjustRightInd w:val="0"/>
              <w:snapToGrid w:val="0"/>
              <w:spacing w:line="377"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4.严重</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不按照国家规定的建设程序修建人民防空工程，工程处于施工或竣工阶段，影响人防工程的使用功能和防护功能，情节严重，查实后拒绝改正的。</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警告，责令限期改正，对单位并处30000元的罚款。</w:t>
            </w:r>
          </w:p>
          <w:p>
            <w:pPr>
              <w:autoSpaceDN w:val="0"/>
              <w:adjustRightInd w:val="0"/>
              <w:snapToGrid w:val="0"/>
              <w:spacing w:line="377" w:lineRule="auto"/>
              <w:ind w:firstLine="480"/>
              <w:jc w:val="left"/>
              <w:rPr>
                <w:rFonts w:ascii="仿宋_GB2312" w:hAnsi="Calibri"/>
                <w:b/>
                <w:color w:val="000000"/>
                <w:sz w:val="28"/>
                <w:szCs w:val="28"/>
              </w:rPr>
            </w:pPr>
            <w:r>
              <w:rPr>
                <w:rFonts w:hint="eastAsia" w:ascii="仿宋_GB2312" w:hAnsi="宋体"/>
                <w:b/>
                <w:color w:val="000000"/>
                <w:sz w:val="28"/>
                <w:szCs w:val="28"/>
              </w:rPr>
              <w:t xml:space="preserve"> 5.特别严重</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不按照国家规定的建设程序修建人民防空工程，工程处于施工阶段或已经竣工，情节特别严重，影响了人防工程的正常建设和使用，查实后拒绝改正的。  </w:t>
            </w:r>
          </w:p>
          <w:p>
            <w:pPr>
              <w:autoSpaceDN w:val="0"/>
              <w:adjustRightInd w:val="0"/>
              <w:snapToGrid w:val="0"/>
              <w:spacing w:line="377"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77" w:lineRule="auto"/>
              <w:ind w:firstLine="480"/>
              <w:jc w:val="left"/>
              <w:rPr>
                <w:rFonts w:ascii="仿宋_GB2312" w:hAnsi="Calibri"/>
                <w:color w:val="000000"/>
                <w:sz w:val="28"/>
                <w:szCs w:val="28"/>
              </w:rPr>
            </w:pPr>
            <w:r>
              <w:rPr>
                <w:rFonts w:hint="eastAsia" w:ascii="仿宋_GB2312" w:hAnsi="宋体"/>
                <w:color w:val="000000"/>
                <w:sz w:val="28"/>
                <w:szCs w:val="28"/>
              </w:rPr>
              <w:t xml:space="preserve"> 警告，责令限期改正（补建相同面积的人防工程），对单位并处50000元的罚款。</w:t>
            </w:r>
          </w:p>
        </w:tc>
      </w:tr>
    </w:tbl>
    <w:p>
      <w:pPr>
        <w:adjustRightInd w:val="0"/>
        <w:snapToGrid w:val="0"/>
        <w:spacing w:line="20" w:lineRule="exact"/>
        <w:rPr>
          <w:rFonts w:hint="eastAsia" w:ascii="仿宋_GB2312" w:hAnsi="Calibri"/>
          <w:color w:val="000000"/>
          <w:sz w:val="28"/>
          <w:szCs w:val="28"/>
        </w:rPr>
      </w:pPr>
    </w:p>
    <w:p>
      <w:pPr>
        <w:adjustRightInd w:val="0"/>
        <w:snapToGrid w:val="0"/>
        <w:spacing w:line="2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319" w:lineRule="auto"/>
              <w:jc w:val="left"/>
              <w:rPr>
                <w:rFonts w:ascii="仿宋_GB2312" w:hAnsi="Calibri"/>
                <w:color w:val="000000"/>
                <w:sz w:val="28"/>
                <w:szCs w:val="28"/>
              </w:rPr>
            </w:pPr>
            <w:r>
              <w:rPr>
                <w:rFonts w:hint="eastAsia" w:ascii="仿宋_GB2312" w:hAnsi="宋体"/>
                <w:color w:val="000000"/>
                <w:sz w:val="28"/>
                <w:szCs w:val="28"/>
              </w:rPr>
              <w:t>对建设单位不按照国家规定的设计标准、防护标准和质量标准进行建设，降低人民防空工程的质量标准和防护等级的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19" w:lineRule="auto"/>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19" w:lineRule="auto"/>
              <w:jc w:val="left"/>
              <w:rPr>
                <w:rFonts w:ascii="仿宋_GB2312" w:hAnsi="Calibri"/>
                <w:color w:val="000000"/>
                <w:sz w:val="28"/>
                <w:szCs w:val="28"/>
              </w:rPr>
            </w:pPr>
            <w:r>
              <w:rPr>
                <w:rFonts w:hint="eastAsia" w:ascii="仿宋_GB2312" w:hAnsi="Calibri"/>
                <w:color w:val="000000"/>
                <w:sz w:val="28"/>
                <w:szCs w:val="28"/>
              </w:rPr>
              <w:t xml:space="preserve">    </w:t>
            </w:r>
            <w:r>
              <w:rPr>
                <w:rFonts w:hint="eastAsia" w:ascii="仿宋_GB2312" w:hAnsi="宋体"/>
                <w:color w:val="000000"/>
                <w:sz w:val="28"/>
                <w:szCs w:val="28"/>
              </w:rPr>
              <w:t>《山东省实施〈中华人民共和国人民防空法〉办法》第十五条第一款“人民防空工程必须按照国家规定的建设程序、设计标准、防护标准和质量标准进行建设。建设单位不得降低人民防空工程的质量标准和防护等级。”</w:t>
            </w:r>
          </w:p>
          <w:p>
            <w:pPr>
              <w:autoSpaceDN w:val="0"/>
              <w:adjustRightInd w:val="0"/>
              <w:snapToGrid w:val="0"/>
              <w:spacing w:line="319" w:lineRule="auto"/>
              <w:ind w:firstLine="470"/>
              <w:jc w:val="left"/>
              <w:rPr>
                <w:rFonts w:ascii="仿宋_GB2312" w:hAnsi="Calibri"/>
                <w:color w:val="000000"/>
                <w:sz w:val="28"/>
                <w:szCs w:val="28"/>
              </w:rPr>
            </w:pPr>
            <w:r>
              <w:rPr>
                <w:rFonts w:hint="eastAsia" w:ascii="仿宋_GB2312" w:hAnsi="宋体"/>
                <w:color w:val="000000"/>
                <w:sz w:val="28"/>
                <w:szCs w:val="28"/>
              </w:rPr>
              <w:t xml:space="preserve"> 第三十九条“违反本办法第十五条第一款的，由人民防空主管部门对当事人给予警告，并责令限期改正，可以对单位并处1万元至5万元的罚款。”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19" w:lineRule="auto"/>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 xml:space="preserve"> 1.轻微</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不按照国家规定的设计标准、防护标准和质量标准进行建设，降低人民防空工程的质量标准和防护等级的，未对人防工程造成实质损害，情节轻微，查实后主动改正的。</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警告，责令限期改正，免予罚款处罚。</w:t>
            </w:r>
          </w:p>
          <w:p>
            <w:pPr>
              <w:autoSpaceDN w:val="0"/>
              <w:adjustRightInd w:val="0"/>
              <w:snapToGrid w:val="0"/>
              <w:spacing w:line="319" w:lineRule="auto"/>
              <w:ind w:firstLine="480"/>
              <w:jc w:val="left"/>
              <w:rPr>
                <w:rFonts w:ascii="仿宋_GB2312" w:hAnsi="Calibri"/>
                <w:b/>
                <w:color w:val="000000"/>
                <w:sz w:val="28"/>
                <w:szCs w:val="28"/>
              </w:rPr>
            </w:pPr>
            <w:r>
              <w:rPr>
                <w:rFonts w:hint="eastAsia" w:ascii="仿宋_GB2312" w:hAnsi="宋体"/>
                <w:b/>
                <w:color w:val="000000"/>
                <w:sz w:val="28"/>
                <w:szCs w:val="28"/>
              </w:rPr>
              <w:t>2.一般</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不按照国家规定的设计标准、防护标准和质量标准进行建设，降低人民防空工程的质量标准和防护等级的，工程处于初始阶段，未对人防工程造成实质损害，情节一般，查实后拒绝改正的。</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19"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警告，责令限期改正，对单位并处10000元的罚款。</w:t>
            </w:r>
          </w:p>
          <w:p>
            <w:pPr>
              <w:autoSpaceDN w:val="0"/>
              <w:adjustRightInd w:val="0"/>
              <w:snapToGrid w:val="0"/>
              <w:spacing w:line="336" w:lineRule="auto"/>
              <w:ind w:firstLine="482"/>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不按照国家规定的设计标准、防护标准和质量标准进行建设，降低人民防空工程的质量标准和防护等级的，工程处于开工阶段，工程建设受到影响，情节较重，查实后拒绝改正的。</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警告，责令限期改正，对单位并处20000元的罚款。</w:t>
            </w:r>
          </w:p>
          <w:p>
            <w:pPr>
              <w:autoSpaceDN w:val="0"/>
              <w:adjustRightInd w:val="0"/>
              <w:snapToGrid w:val="0"/>
              <w:spacing w:line="336" w:lineRule="auto"/>
              <w:ind w:firstLine="482"/>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不按照国家规定的设计标准、防护标准和质量标准进行建设，降低人民防空工程的质量标准和防护等级的，工程处于施工或竣工阶段，影响人防工程的使用功能和防护功能，情节严重，查实后拒绝改正的。</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警告，责令限期改正，对单位并处30000元的罚款。</w:t>
            </w:r>
          </w:p>
          <w:p>
            <w:pPr>
              <w:autoSpaceDN w:val="0"/>
              <w:adjustRightInd w:val="0"/>
              <w:snapToGrid w:val="0"/>
              <w:spacing w:line="336" w:lineRule="auto"/>
              <w:ind w:firstLine="482"/>
              <w:jc w:val="left"/>
              <w:rPr>
                <w:rFonts w:ascii="仿宋_GB2312" w:hAnsi="Calibri"/>
                <w:b/>
                <w:color w:val="000000"/>
                <w:sz w:val="28"/>
                <w:szCs w:val="28"/>
              </w:rPr>
            </w:pPr>
            <w:r>
              <w:rPr>
                <w:rFonts w:hint="eastAsia" w:ascii="仿宋_GB2312" w:hAnsi="宋体"/>
                <w:b/>
                <w:color w:val="000000"/>
                <w:sz w:val="28"/>
                <w:szCs w:val="28"/>
              </w:rPr>
              <w:t xml:space="preserve"> 5.特别严重</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不按照国家规定的设计标准、防护标准和质量标准进行建设，降低人民防空工程的质量标准和防护等级的，工程处于施工阶段或已经竣工，情节特别严重，影响了人防工程的正常建设和使用，查实后拒绝改正的。</w:t>
            </w:r>
          </w:p>
          <w:p>
            <w:pPr>
              <w:autoSpaceDN w:val="0"/>
              <w:adjustRightInd w:val="0"/>
              <w:snapToGrid w:val="0"/>
              <w:spacing w:line="336" w:lineRule="auto"/>
              <w:ind w:firstLine="482"/>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6" w:lineRule="auto"/>
              <w:ind w:firstLine="482"/>
              <w:jc w:val="left"/>
              <w:rPr>
                <w:rFonts w:ascii="仿宋_GB2312" w:hAnsi="Calibri"/>
                <w:color w:val="000000"/>
                <w:sz w:val="28"/>
                <w:szCs w:val="28"/>
              </w:rPr>
            </w:pPr>
            <w:r>
              <w:rPr>
                <w:rFonts w:hint="eastAsia" w:ascii="仿宋_GB2312" w:hAnsi="宋体"/>
                <w:color w:val="000000"/>
                <w:sz w:val="28"/>
                <w:szCs w:val="28"/>
              </w:rPr>
              <w:t xml:space="preserve"> 警告，责令限期改正（补建相同面积的人防工程），对单位并处50000元的罚款。</w:t>
            </w:r>
          </w:p>
        </w:tc>
      </w:tr>
    </w:tbl>
    <w:p>
      <w:pPr>
        <w:adjustRightInd w:val="0"/>
        <w:snapToGrid w:val="0"/>
        <w:spacing w:line="40" w:lineRule="exact"/>
        <w:rPr>
          <w:rFonts w:hint="eastAsia" w:ascii="仿宋_GB2312" w:hAnsi="Calibri"/>
          <w:color w:val="000000"/>
          <w:sz w:val="28"/>
          <w:szCs w:val="28"/>
        </w:rPr>
      </w:pPr>
    </w:p>
    <w:p>
      <w:pPr>
        <w:adjustRightInd w:val="0"/>
        <w:snapToGrid w:val="0"/>
        <w:spacing w:line="40" w:lineRule="exact"/>
        <w:rPr>
          <w:rFonts w:hint="eastAsia" w:ascii="仿宋_GB2312" w:hAnsi="Calibri"/>
          <w:color w:val="000000"/>
          <w:sz w:val="28"/>
          <w:szCs w:val="28"/>
        </w:rPr>
      </w:pPr>
    </w:p>
    <w:p>
      <w:pPr>
        <w:adjustRightInd w:val="0"/>
        <w:snapToGrid w:val="0"/>
        <w:spacing w:line="40" w:lineRule="exact"/>
        <w:rPr>
          <w:rFonts w:hint="eastAsia" w:ascii="仿宋_GB2312" w:hAnsi="Calibri"/>
          <w:color w:val="000000"/>
          <w:sz w:val="28"/>
          <w:szCs w:val="28"/>
        </w:rPr>
      </w:pPr>
    </w:p>
    <w:p>
      <w:pPr>
        <w:adjustRightInd w:val="0"/>
        <w:snapToGrid w:val="0"/>
        <w:spacing w:line="40" w:lineRule="exact"/>
        <w:rPr>
          <w:rFonts w:hint="eastAsia" w:ascii="仿宋_GB2312" w:hAnsi="Calibri"/>
          <w:color w:val="000000"/>
          <w:sz w:val="28"/>
          <w:szCs w:val="28"/>
        </w:rPr>
      </w:pPr>
    </w:p>
    <w:p>
      <w:pPr>
        <w:adjustRightInd w:val="0"/>
        <w:snapToGrid w:val="0"/>
        <w:spacing w:line="40" w:lineRule="exac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1" w:lineRule="auto"/>
              <w:rPr>
                <w:rFonts w:ascii="仿宋_GB2312" w:hAnsi="Calibri"/>
                <w:color w:val="000000"/>
                <w:sz w:val="28"/>
                <w:szCs w:val="28"/>
              </w:rPr>
            </w:pPr>
            <w:r>
              <w:rPr>
                <w:rFonts w:hint="eastAsia" w:ascii="仿宋_GB2312" w:hAnsi="Calibri"/>
                <w:color w:val="000000"/>
                <w:sz w:val="28"/>
                <w:szCs w:val="28"/>
              </w:rPr>
              <w:t>对未经批准，在距单独修建的人民防空工程五十米范围内采石、取土、爆破、挖洞的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31" w:lineRule="auto"/>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331" w:lineRule="auto"/>
              <w:rPr>
                <w:rFonts w:ascii="仿宋_GB2312" w:hAnsi="Calibri"/>
                <w:color w:val="000000"/>
                <w:sz w:val="28"/>
                <w:szCs w:val="28"/>
              </w:rPr>
            </w:pPr>
            <w:r>
              <w:rPr>
                <w:rFonts w:hint="eastAsia" w:ascii="仿宋_GB2312" w:hAnsi="Calibri"/>
                <w:color w:val="000000"/>
                <w:sz w:val="28"/>
                <w:szCs w:val="28"/>
              </w:rPr>
              <w:t xml:space="preserve">    《山东省实施&lt;中华人民共和国人民防空法&gt;办法》第二十四条“任何单位或者个人不得实施下列行为：（二）未经批准，在距单独修建的人民防空工程五十米范围内采石、取土、爆破、挖洞。”</w:t>
            </w:r>
          </w:p>
          <w:p>
            <w:pPr>
              <w:adjustRightInd w:val="0"/>
              <w:snapToGrid w:val="0"/>
              <w:spacing w:line="331" w:lineRule="auto"/>
              <w:rPr>
                <w:rFonts w:ascii="仿宋_GB2312" w:hAnsi="Calibri"/>
                <w:color w:val="000000"/>
                <w:sz w:val="28"/>
                <w:szCs w:val="28"/>
              </w:rPr>
            </w:pPr>
            <w:r>
              <w:rPr>
                <w:rFonts w:hint="eastAsia" w:ascii="仿宋_GB2312" w:hAnsi="Calibri"/>
                <w:color w:val="000000"/>
                <w:sz w:val="28"/>
                <w:szCs w:val="28"/>
              </w:rPr>
              <w:t xml:space="preserve">    第四十一条“违反本办法第二十四条第一、二、三、四项规定的，由人民防空主管部门对当事人给予警告，并责令限期改正, 可以对个人并处五千元以下的罚款, 对单位并处一万元至五万元的罚款；造成损失的，当事人应当依法赔偿损失。”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324" w:lineRule="auto"/>
              <w:jc w:val="left"/>
              <w:rPr>
                <w:rFonts w:ascii="仿宋_GB2312" w:hAnsi="Calibri"/>
                <w:b/>
                <w:color w:val="000000"/>
                <w:sz w:val="28"/>
                <w:szCs w:val="28"/>
              </w:rPr>
            </w:pPr>
            <w:r>
              <w:rPr>
                <w:rFonts w:hint="eastAsia" w:ascii="仿宋_GB2312" w:hAnsi="仿宋_GB2312" w:cs="仿宋_GB2312"/>
                <w:color w:val="000000"/>
                <w:sz w:val="28"/>
                <w:szCs w:val="28"/>
              </w:rPr>
              <w:t xml:space="preserve">   </w:t>
            </w:r>
            <w:r>
              <w:rPr>
                <w:rFonts w:hint="eastAsia" w:ascii="仿宋_GB2312" w:hAnsi="仿宋_GB2312" w:cs="仿宋_GB2312"/>
                <w:b/>
                <w:color w:val="000000"/>
                <w:sz w:val="28"/>
                <w:szCs w:val="28"/>
              </w:rPr>
              <w:t xml:space="preserve"> </w:t>
            </w:r>
            <w:r>
              <w:rPr>
                <w:rFonts w:hint="eastAsia" w:ascii="仿宋_GB2312" w:hAnsi="宋体"/>
                <w:b/>
                <w:color w:val="000000"/>
                <w:sz w:val="28"/>
                <w:szCs w:val="28"/>
              </w:rPr>
              <w:t>1.轻微</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人防工程没有受到损坏，防护功能和使用效能未受影响，经查实后能主动恢复原状的。</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警告，责令限期改正，免予罚款处罚；造成损失的，当事人应当依法赔偿损失。</w:t>
            </w:r>
          </w:p>
          <w:p>
            <w:pPr>
              <w:autoSpaceDN w:val="0"/>
              <w:adjustRightInd w:val="0"/>
              <w:snapToGrid w:val="0"/>
              <w:spacing w:line="324"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2.一般</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人防工程使用功能受到一定程度影响，造成国家财产少量损失，危害程度较小，经查实后能及时修复消除影响的。</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24"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331"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人防工程局部受到一定程度损坏，局部防护功能和使用效能受到部分影响，危害程度一般，经查实后拒不整改修复的。    </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331"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人防工程受到一定程度损坏，防护功能和使用效能受到一定影响，造成国家财产一定损失，危害程度较严重，经查实后拒不整改修复的。  </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31"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341" w:lineRule="auto"/>
              <w:ind w:firstLine="482"/>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341" w:lineRule="auto"/>
              <w:ind w:firstLine="482"/>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341" w:lineRule="auto"/>
              <w:ind w:firstLine="482"/>
              <w:jc w:val="left"/>
              <w:rPr>
                <w:rFonts w:ascii="仿宋_GB2312" w:hAnsi="宋体"/>
                <w:color w:val="000000"/>
                <w:sz w:val="28"/>
                <w:szCs w:val="28"/>
              </w:rPr>
            </w:pPr>
            <w:r>
              <w:rPr>
                <w:rFonts w:hint="eastAsia" w:ascii="仿宋_GB2312" w:hAnsi="宋体"/>
                <w:color w:val="000000"/>
                <w:sz w:val="28"/>
                <w:szCs w:val="28"/>
              </w:rPr>
              <w:t xml:space="preserve"> 人防工程受到较大损失，其防护功能和使用效能受到较大影响，造成国家财产一定损失，危害程度严重，经查实后拒不改正的。</w:t>
            </w:r>
          </w:p>
          <w:p>
            <w:pPr>
              <w:autoSpaceDN w:val="0"/>
              <w:adjustRightInd w:val="0"/>
              <w:snapToGrid w:val="0"/>
              <w:spacing w:line="341" w:lineRule="auto"/>
              <w:ind w:firstLine="482"/>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341" w:lineRule="auto"/>
              <w:ind w:firstLine="482"/>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tc>
      </w:tr>
    </w:tbl>
    <w:p>
      <w:pPr>
        <w:adjustRightInd w:val="0"/>
        <w:snapToGrid w:val="0"/>
        <w:spacing w:line="20" w:lineRule="atLeast"/>
        <w:rPr>
          <w:rFonts w:ascii="仿宋_GB2312" w:hAnsi="Calibri"/>
          <w:color w:val="000000"/>
          <w:sz w:val="28"/>
          <w:szCs w:val="28"/>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序号</w:t>
            </w:r>
          </w:p>
        </w:tc>
        <w:tc>
          <w:tcPr>
            <w:tcW w:w="7512"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违法行为</w:t>
            </w:r>
          </w:p>
        </w:tc>
        <w:tc>
          <w:tcPr>
            <w:tcW w:w="7512"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278" w:lineRule="auto"/>
              <w:ind w:firstLine="482"/>
              <w:jc w:val="left"/>
              <w:rPr>
                <w:rFonts w:ascii="仿宋_GB2312" w:hAnsi="Calibri"/>
                <w:color w:val="000000"/>
                <w:sz w:val="28"/>
                <w:szCs w:val="28"/>
              </w:rPr>
            </w:pPr>
            <w:r>
              <w:rPr>
                <w:rFonts w:hint="eastAsia" w:ascii="仿宋_GB2312" w:hAnsi="宋体"/>
                <w:color w:val="000000"/>
                <w:sz w:val="28"/>
                <w:szCs w:val="28"/>
              </w:rPr>
              <w:t>对在单独修建的人民防空工程口部预留建筑物倒塌半径防护范围内新建、改建、扩建其他建筑物的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处罚种类</w:t>
            </w:r>
          </w:p>
        </w:tc>
        <w:tc>
          <w:tcPr>
            <w:tcW w:w="75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8" w:lineRule="auto"/>
              <w:jc w:val="center"/>
              <w:rPr>
                <w:rFonts w:ascii="仿宋_GB2312" w:hAnsi="Calibri"/>
                <w:color w:val="000000"/>
                <w:sz w:val="28"/>
                <w:szCs w:val="28"/>
              </w:rPr>
            </w:pPr>
            <w:r>
              <w:rPr>
                <w:rFonts w:hint="eastAsia" w:ascii="仿宋_GB2312" w:hAnsi="Calibri"/>
                <w:color w:val="000000"/>
                <w:sz w:val="28"/>
                <w:szCs w:val="28"/>
              </w:rPr>
              <w:t>警告、责令限期改正、罚款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法定依据</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line="278" w:lineRule="auto"/>
              <w:rPr>
                <w:rFonts w:ascii="仿宋_GB2312" w:hAnsi="Calibri"/>
                <w:color w:val="000000"/>
                <w:sz w:val="28"/>
                <w:szCs w:val="28"/>
              </w:rPr>
            </w:pPr>
            <w:r>
              <w:rPr>
                <w:rFonts w:hint="eastAsia" w:ascii="仿宋_GB2312" w:hAnsi="Calibri"/>
                <w:color w:val="000000"/>
                <w:sz w:val="28"/>
                <w:szCs w:val="28"/>
              </w:rPr>
              <w:t xml:space="preserve">   《山东省实施&lt;中华人民共和国人民防空法&gt;办法》第二十四条“任何单位或者个人不得实施下列行为：</w:t>
            </w:r>
            <w:r>
              <w:rPr>
                <w:rFonts w:hint="eastAsia" w:ascii="仿宋_GB2312" w:hAnsi="宋体"/>
                <w:color w:val="000000"/>
                <w:sz w:val="28"/>
                <w:szCs w:val="28"/>
              </w:rPr>
              <w:t>（三）在单独修建的人民防空工程口部预留建筑物倒塌半径防护范围内新建、改建、扩建其他建筑物。”</w:t>
            </w:r>
          </w:p>
          <w:p>
            <w:pPr>
              <w:adjustRightInd w:val="0"/>
              <w:snapToGrid w:val="0"/>
              <w:spacing w:line="278" w:lineRule="auto"/>
              <w:rPr>
                <w:rFonts w:ascii="仿宋_GB2312" w:hAnsi="Calibri"/>
                <w:color w:val="000000"/>
                <w:sz w:val="28"/>
                <w:szCs w:val="28"/>
              </w:rPr>
            </w:pPr>
            <w:r>
              <w:rPr>
                <w:rFonts w:hint="eastAsia" w:ascii="仿宋_GB2312" w:hAnsi="Calibri"/>
                <w:color w:val="000000"/>
                <w:sz w:val="28"/>
                <w:szCs w:val="28"/>
              </w:rPr>
              <w:t xml:space="preserve">    第四十一条“违反本办法第二十四条第一、二、三、四项规定的，由人民防空主管部门对当事人给予警告，并责令限期改正, 可以对个人并处五千元以下的罚款, 对单位并处一万元至五万元的罚款；造成损失的，当事人应当依法赔偿损失。”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Calibri"/>
                <w:color w:val="000000"/>
                <w:sz w:val="28"/>
                <w:szCs w:val="28"/>
              </w:rPr>
            </w:pPr>
            <w:r>
              <w:rPr>
                <w:rFonts w:hint="eastAsia" w:ascii="仿宋_GB2312" w:hAnsi="Calibri"/>
                <w:color w:val="000000"/>
                <w:sz w:val="28"/>
                <w:szCs w:val="28"/>
              </w:rPr>
              <w:t>行政处罚裁量基准</w:t>
            </w:r>
          </w:p>
        </w:tc>
        <w:tc>
          <w:tcPr>
            <w:tcW w:w="7512" w:type="dxa"/>
            <w:tcBorders>
              <w:top w:val="single" w:color="auto" w:sz="4" w:space="0"/>
              <w:left w:val="single" w:color="auto" w:sz="4" w:space="0"/>
              <w:bottom w:val="single" w:color="auto" w:sz="4" w:space="0"/>
              <w:right w:val="single" w:color="auto" w:sz="4" w:space="0"/>
            </w:tcBorders>
          </w:tcPr>
          <w:p>
            <w:pPr>
              <w:autoSpaceDN w:val="0"/>
              <w:adjustRightInd w:val="0"/>
              <w:snapToGrid w:val="0"/>
              <w:spacing w:line="278" w:lineRule="auto"/>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 xml:space="preserve">  1.轻微</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（1）违法情形</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在单独修建的人民防空工程口部预留建筑物倒塌半径防护范围内新建、改建、扩建其他建筑物，未影响工程使用，情节轻微，经查实后主动恢复原状的。    </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（2）处罚标准</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警告，责令限期改正，免予罚款处罚；造成损失的，当事人应当依法赔偿损失。</w:t>
            </w:r>
          </w:p>
          <w:p>
            <w:pPr>
              <w:autoSpaceDN w:val="0"/>
              <w:adjustRightInd w:val="0"/>
              <w:snapToGrid w:val="0"/>
              <w:spacing w:line="27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2.一般</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在单独修建的人民防空工程口部预留建筑物倒塌半径防护范围内新建、改建、扩建其他建筑物，影响了人防工程使用管理，情节一般，经查实后拒不改正的。  </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警告，责令限期改正，对个人并处1000元的罚款，对单位并处10000元的罚款；并依法赔偿造成的损失。</w:t>
            </w:r>
          </w:p>
          <w:p>
            <w:pPr>
              <w:autoSpaceDN w:val="0"/>
              <w:adjustRightInd w:val="0"/>
              <w:snapToGrid w:val="0"/>
              <w:spacing w:line="27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3.较重</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在单独修建的人民防空工程口部预留建筑物倒塌半径防护范围内新建、改建、扩建其他建筑物，对人防工程使用造成一定影响，情节较重，经查实后拒不改正造成损失的。    </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警告，责令限期改正，对个人并处2000元的罚款，对单位并处20000元的罚款；并依法赔偿造成的损失。</w:t>
            </w:r>
          </w:p>
          <w:p>
            <w:pPr>
              <w:autoSpaceDN w:val="0"/>
              <w:adjustRightInd w:val="0"/>
              <w:snapToGrid w:val="0"/>
              <w:spacing w:line="27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4.严重</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在单独修建的人民防空工程口部预留建筑物倒塌半径防护范围内新建、改建、扩建其他建筑物，对人防工程使用管理造成影响，情节严重，经查实后拒不改正造成损失的。 </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警告，责令限期改正，对个人并处3000元的罚款，对单位并处30000元的罚款；并依法赔偿造成的损失。</w:t>
            </w:r>
          </w:p>
          <w:p>
            <w:pPr>
              <w:autoSpaceDN w:val="0"/>
              <w:adjustRightInd w:val="0"/>
              <w:snapToGrid w:val="0"/>
              <w:spacing w:line="278" w:lineRule="auto"/>
              <w:ind w:firstLine="480"/>
              <w:jc w:val="left"/>
              <w:rPr>
                <w:rFonts w:ascii="仿宋_GB2312" w:hAnsi="Calibri"/>
                <w:b/>
                <w:color w:val="000000"/>
                <w:sz w:val="28"/>
                <w:szCs w:val="28"/>
              </w:rPr>
            </w:pPr>
            <w:r>
              <w:rPr>
                <w:rFonts w:hint="eastAsia" w:ascii="仿宋_GB2312" w:hAnsi="宋体"/>
                <w:color w:val="000000"/>
                <w:sz w:val="28"/>
                <w:szCs w:val="28"/>
              </w:rPr>
              <w:t xml:space="preserve"> </w:t>
            </w:r>
            <w:r>
              <w:rPr>
                <w:rFonts w:hint="eastAsia" w:ascii="仿宋_GB2312" w:hAnsi="宋体"/>
                <w:b/>
                <w:color w:val="000000"/>
                <w:sz w:val="28"/>
                <w:szCs w:val="28"/>
              </w:rPr>
              <w:t>5.特别严重</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（1）违法情形</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在单独修建的人民防空工程口部预留建筑物倒塌半径防护范围内新建、改建、扩建其他建筑物，对人防工程使用造成恶劣影响，情节特别严重，经警告后拒不改正造成损失的。</w:t>
            </w:r>
          </w:p>
          <w:p>
            <w:pPr>
              <w:autoSpaceDN w:val="0"/>
              <w:adjustRightInd w:val="0"/>
              <w:snapToGrid w:val="0"/>
              <w:spacing w:line="278" w:lineRule="auto"/>
              <w:ind w:firstLine="480"/>
              <w:jc w:val="left"/>
              <w:rPr>
                <w:rFonts w:ascii="仿宋_GB2312" w:hAnsi="宋体"/>
                <w:color w:val="000000"/>
                <w:sz w:val="28"/>
                <w:szCs w:val="28"/>
              </w:rPr>
            </w:pPr>
            <w:r>
              <w:rPr>
                <w:rFonts w:hint="eastAsia" w:ascii="仿宋_GB2312" w:hAnsi="宋体"/>
                <w:color w:val="000000"/>
                <w:sz w:val="28"/>
                <w:szCs w:val="28"/>
              </w:rPr>
              <w:t xml:space="preserve"> （2）处罚标准</w:t>
            </w:r>
          </w:p>
          <w:p>
            <w:pPr>
              <w:autoSpaceDN w:val="0"/>
              <w:adjustRightInd w:val="0"/>
              <w:snapToGrid w:val="0"/>
              <w:spacing w:line="278" w:lineRule="auto"/>
              <w:ind w:firstLine="480"/>
              <w:jc w:val="left"/>
              <w:rPr>
                <w:rFonts w:ascii="仿宋_GB2312" w:hAnsi="Calibri"/>
                <w:color w:val="000000"/>
                <w:sz w:val="28"/>
                <w:szCs w:val="28"/>
              </w:rPr>
            </w:pPr>
            <w:r>
              <w:rPr>
                <w:rFonts w:hint="eastAsia" w:ascii="仿宋_GB2312" w:hAnsi="宋体"/>
                <w:color w:val="000000"/>
                <w:sz w:val="28"/>
                <w:szCs w:val="28"/>
              </w:rPr>
              <w:t xml:space="preserve"> 警告，责令限期改正，对个人并处5000元的罚款，对单位并处50000元的罚款；并依法赔偿造成的损失。</w:t>
            </w:r>
          </w:p>
        </w:tc>
      </w:tr>
    </w:tbl>
    <w:p>
      <w:pPr>
        <w:adjustRightInd w:val="0"/>
        <w:snapToGrid w:val="0"/>
        <w:spacing w:line="120" w:lineRule="exact"/>
        <w:rPr>
          <w:rFonts w:ascii="黑体" w:hAnsi="Calibri" w:eastAsia="黑体"/>
          <w:color w:val="000000"/>
          <w:sz w:val="28"/>
          <w:szCs w:val="28"/>
        </w:rPr>
      </w:pPr>
    </w:p>
    <w:p>
      <w:pPr>
        <w:adjustRightInd w:val="0"/>
        <w:snapToGrid w:val="0"/>
        <w:rPr>
          <w:rFonts w:hint="eastAsia" w:ascii="仿宋_GB2312" w:hAnsi="Calibri"/>
          <w:color w:val="000000"/>
          <w:sz w:val="28"/>
          <w:szCs w:val="28"/>
        </w:rPr>
      </w:pPr>
      <w:r>
        <w:rPr>
          <w:rFonts w:hint="eastAsia" w:ascii="仿宋_GB2312" w:hAnsi="Calibri"/>
          <w:color w:val="000000"/>
          <w:sz w:val="28"/>
          <w:szCs w:val="28"/>
        </w:rPr>
        <w:t xml:space="preserve">备注: 1.违反人民防空建设的其他行为，有关行政主管部门制定行政处罚 </w:t>
      </w:r>
    </w:p>
    <w:p>
      <w:pPr>
        <w:adjustRightInd w:val="0"/>
        <w:snapToGrid w:val="0"/>
        <w:rPr>
          <w:rFonts w:ascii="黑体" w:hAnsi="Calibri" w:eastAsia="黑体"/>
          <w:color w:val="000000"/>
          <w:sz w:val="28"/>
          <w:szCs w:val="28"/>
        </w:rPr>
      </w:pPr>
      <w:r>
        <w:rPr>
          <w:rFonts w:hint="eastAsia" w:ascii="仿宋_GB2312" w:hAnsi="Calibri"/>
          <w:color w:val="000000"/>
          <w:sz w:val="28"/>
          <w:szCs w:val="28"/>
        </w:rPr>
        <w:t xml:space="preserve">        裁量基准的，人民防空主管部门可遵照执行</w:t>
      </w:r>
    </w:p>
    <w:p>
      <w:pPr>
        <w:adjustRightInd w:val="0"/>
        <w:snapToGrid w:val="0"/>
        <w:ind w:firstLine="560" w:firstLineChars="200"/>
        <w:rPr>
          <w:rFonts w:ascii="仿宋_GB2312" w:hAnsi="Calibri"/>
          <w:color w:val="000000"/>
          <w:sz w:val="28"/>
          <w:szCs w:val="28"/>
        </w:rPr>
      </w:pPr>
      <w:r>
        <w:rPr>
          <w:rFonts w:hint="eastAsia" w:ascii="仿宋_GB2312" w:hAnsi="Calibri"/>
          <w:color w:val="000000"/>
          <w:sz w:val="28"/>
          <w:szCs w:val="28"/>
        </w:rPr>
        <w:t xml:space="preserve">  2.本基准由山东省人民防空办公室负责解释</w:t>
      </w:r>
    </w:p>
    <w:p>
      <w:pPr>
        <w:adjustRightInd w:val="0"/>
        <w:snapToGrid w:val="0"/>
        <w:ind w:firstLine="560" w:firstLineChars="200"/>
        <w:rPr>
          <w:rFonts w:ascii="仿宋_GB2312" w:hAnsi="Calibri"/>
          <w:color w:val="000000"/>
          <w:sz w:val="28"/>
          <w:szCs w:val="28"/>
        </w:rPr>
      </w:pPr>
      <w:r>
        <w:rPr>
          <w:rFonts w:hint="eastAsia" w:ascii="仿宋_GB2312" w:hAnsi="Calibri"/>
          <w:color w:val="000000"/>
          <w:sz w:val="28"/>
          <w:szCs w:val="28"/>
        </w:rPr>
        <w:t xml:space="preserve">  3.本基准</w:t>
      </w:r>
      <w:r>
        <w:rPr>
          <w:rFonts w:hint="eastAsia" w:ascii="仿宋_GB2312" w:hAnsi="宋体"/>
          <w:color w:val="000000"/>
          <w:sz w:val="28"/>
          <w:szCs w:val="28"/>
        </w:rPr>
        <w:t>自2019年1月1日起执行，有效期至2023年12月31日</w:t>
      </w:r>
    </w:p>
    <w:p>
      <w:pPr>
        <w:adjustRightInd w:val="0"/>
        <w:snapToGrid w:val="0"/>
        <w:spacing w:line="240" w:lineRule="exact"/>
        <w:ind w:right="958"/>
        <w:rPr>
          <w:rFonts w:hint="eastAsia" w:ascii="黑体" w:hAnsi="黑体" w:eastAsia="黑体"/>
          <w:color w:val="000000"/>
          <w:szCs w:val="32"/>
        </w:rPr>
      </w:pPr>
    </w:p>
    <w:p>
      <w:pPr>
        <w:adjustRightInd w:val="0"/>
        <w:snapToGrid w:val="0"/>
        <w:spacing w:line="240" w:lineRule="atLeast"/>
        <w:ind w:right="958"/>
        <w:rPr>
          <w:rFonts w:hint="eastAsia" w:ascii="黑体" w:hAnsi="黑体" w:eastAsia="黑体"/>
          <w:color w:val="000000"/>
          <w:szCs w:val="32"/>
        </w:rPr>
      </w:pPr>
      <w:r>
        <w:rPr>
          <w:rFonts w:hint="eastAsia" w:ascii="黑体" w:hAnsi="黑体" w:eastAsia="黑体"/>
          <w:color w:val="000000"/>
          <w:szCs w:val="32"/>
        </w:rPr>
        <w:t>信息公开选项：主动公开</w:t>
      </w:r>
    </w:p>
    <w:p>
      <w:pPr>
        <w:pBdr>
          <w:top w:val="single" w:color="auto" w:sz="4" w:space="2"/>
          <w:bottom w:val="single" w:color="auto" w:sz="4" w:space="1"/>
          <w:between w:val="single" w:color="auto" w:sz="4" w:space="2"/>
        </w:pBdr>
        <w:tabs>
          <w:tab w:val="left" w:pos="709"/>
        </w:tabs>
        <w:adjustRightInd w:val="0"/>
        <w:snapToGrid w:val="0"/>
        <w:ind w:firstLine="280" w:firstLineChars="100"/>
        <w:rPr>
          <w:rFonts w:ascii="仿宋_GB2312"/>
          <w:color w:val="000000"/>
          <w:sz w:val="28"/>
          <w:szCs w:val="28"/>
        </w:rPr>
      </w:pPr>
      <w:r>
        <w:rPr>
          <w:rFonts w:hint="eastAsia" w:ascii="仿宋_GB2312"/>
          <w:color w:val="000000"/>
          <w:sz w:val="28"/>
          <w:szCs w:val="28"/>
        </w:rPr>
        <w:t>山东省人民防空办公室综合处（人事处）    2018年12月10日印发</w:t>
      </w:r>
    </w:p>
    <w:p/>
    <w:sectPr>
      <w:footerReference r:id="rId3" w:type="default"/>
      <w:footerReference r:id="rId4" w:type="even"/>
      <w:pgSz w:w="11906" w:h="16838"/>
      <w:pgMar w:top="1797" w:right="1474" w:bottom="1797" w:left="1418" w:header="1701" w:footer="1531" w:gutter="0"/>
      <w:cols w:space="425" w:num="1"/>
      <w:vAlign w:val="center"/>
      <w:docGrid w:type="linesAndChars" w:linePitch="602"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320" w:leftChars="100" w:right="320" w:rightChars="100"/>
      <w:jc w:val="right"/>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27</w:t>
    </w:r>
    <w:r>
      <w:rPr>
        <w:rFonts w:hint="eastAsia" w:ascii="仿宋_GB2312"/>
        <w:sz w:val="28"/>
        <w:szCs w:val="28"/>
      </w:rPr>
      <w:fldChar w:fldCharType="end"/>
    </w:r>
    <w:r>
      <w:rPr>
        <w:rFonts w:hint="eastAsia" w:ascii="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adjustRightInd w:val="0"/>
      <w:ind w:left="320" w:leftChars="100" w:right="320" w:rightChars="100"/>
      <w:rPr>
        <w:rFonts w:hint="eastAsia"/>
      </w:rPr>
    </w:pPr>
    <w:r>
      <w:rPr>
        <w:rFonts w:hint="eastAsia" w:ascii="仿宋_GB2312"/>
        <w:sz w:val="28"/>
        <w:szCs w:val="28"/>
      </w:rPr>
      <w:t xml:space="preserve">— </w:t>
    </w: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28</w:t>
    </w:r>
    <w:r>
      <w:rPr>
        <w:rFonts w:hint="eastAsia" w:ascii="仿宋_GB2312"/>
        <w:sz w:val="28"/>
        <w:szCs w:val="28"/>
      </w:rPr>
      <w:fldChar w:fldCharType="end"/>
    </w:r>
    <w:r>
      <w:rPr>
        <w:rFonts w:hint="eastAsia" w:ascii="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F1"/>
    <w:rsid w:val="00677489"/>
    <w:rsid w:val="00930ACF"/>
    <w:rsid w:val="00A15CF1"/>
    <w:rsid w:val="351B4930"/>
    <w:rsid w:val="55D7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1977</Words>
  <Characters>11275</Characters>
  <Lines>93</Lines>
  <Paragraphs>26</Paragraphs>
  <TotalTime>1</TotalTime>
  <ScaleCrop>false</ScaleCrop>
  <LinksUpToDate>false</LinksUpToDate>
  <CharactersWithSpaces>13226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2018-12-24T08:16:00Z</dcterms:created>
  <dc:creator>admin</dc:creator>
  <cp:lastModifiedBy>李龙</cp:lastModifiedBy>
  <dcterms:modified xsi:type="dcterms:W3CDTF">2020-09-08T02:21:56Z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