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i w:val="0"/>
          <w:caps w:val="0"/>
          <w:color w:val="3D3D3D"/>
          <w:spacing w:val="0"/>
          <w:sz w:val="43"/>
          <w:szCs w:val="43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D3D3D"/>
          <w:spacing w:val="0"/>
          <w:sz w:val="43"/>
          <w:szCs w:val="43"/>
          <w:bdr w:val="none" w:color="auto" w:sz="0" w:space="0"/>
        </w:rPr>
        <w:t>20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3D3D3D"/>
          <w:spacing w:val="0"/>
          <w:sz w:val="43"/>
          <w:szCs w:val="43"/>
          <w:bdr w:val="none" w:color="auto" w:sz="0" w:space="0"/>
          <w:lang w:val="en-US" w:eastAsia="zh-CN"/>
        </w:rPr>
        <w:t>20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3D3D3D"/>
          <w:spacing w:val="0"/>
          <w:sz w:val="43"/>
          <w:szCs w:val="43"/>
          <w:bdr w:val="none" w:color="auto" w:sz="0" w:space="0"/>
        </w:rPr>
        <w:t>年度关于行政处罚结果的情况说明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ascii="仿宋" w:hAnsi="仿宋" w:eastAsia="仿宋" w:cs="仿宋"/>
          <w:b/>
          <w:i w:val="0"/>
          <w:caps w:val="0"/>
          <w:color w:val="3D3D3D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1"/>
          <w:szCs w:val="31"/>
          <w:bdr w:val="none" w:color="auto" w:sz="0" w:space="0"/>
        </w:rPr>
        <w:t>济宁市人民防空办公室在20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1"/>
          <w:szCs w:val="31"/>
          <w:bdr w:val="none" w:color="auto" w:sz="0" w:space="0"/>
          <w:lang w:val="en-US" w:eastAsia="zh-CN"/>
        </w:rPr>
        <w:t>20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1"/>
          <w:szCs w:val="31"/>
          <w:bdr w:val="none" w:color="auto" w:sz="0" w:space="0"/>
        </w:rPr>
        <w:t>年全年未办理行政处罚案件，亦无行政处罚相关内容公开。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1"/>
          <w:szCs w:val="31"/>
          <w:bdr w:val="none" w:color="auto" w:sz="0" w:space="0"/>
        </w:rPr>
        <w:t>特此说明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0"/>
        <w:jc w:val="righ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0"/>
        <w:jc w:val="righ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15"/>
        <w:jc w:val="righ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1"/>
          <w:szCs w:val="31"/>
          <w:bdr w:val="none" w:color="auto" w:sz="0" w:space="0"/>
        </w:rPr>
        <w:t>20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1"/>
          <w:szCs w:val="31"/>
          <w:bdr w:val="none" w:color="auto" w:sz="0" w:space="0"/>
          <w:lang w:val="en-US" w:eastAsia="zh-CN"/>
        </w:rPr>
        <w:t>20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1"/>
          <w:szCs w:val="31"/>
          <w:bdr w:val="none" w:color="auto" w:sz="0" w:space="0"/>
        </w:rPr>
        <w:t>年12月</w:t>
      </w:r>
      <w:bookmarkStart w:id="0" w:name="_GoBack"/>
      <w:bookmarkEnd w:id="0"/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1"/>
          <w:szCs w:val="31"/>
          <w:bdr w:val="none" w:color="auto" w:sz="0" w:space="0"/>
          <w:lang w:val="en-US" w:eastAsia="zh-CN"/>
        </w:rPr>
        <w:t>31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1"/>
          <w:szCs w:val="31"/>
          <w:bdr w:val="none" w:color="auto" w:sz="0" w:space="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9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李龙</cp:lastModifiedBy>
  <dcterms:modified xsi:type="dcterms:W3CDTF">2020-12-31T07:35:33Z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